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6CA7A01B"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3D91">
        <w:rPr>
          <w:b/>
          <w:sz w:val="22"/>
          <w:szCs w:val="22"/>
          <w:lang w:val="es-MX"/>
        </w:rPr>
        <w:t>7</w:t>
      </w:r>
      <w:r w:rsidR="005342ED">
        <w:rPr>
          <w:b/>
          <w:sz w:val="22"/>
          <w:szCs w:val="22"/>
          <w:lang w:val="es-MX"/>
        </w:rPr>
        <w:t>7</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19ABAE5B" w14:textId="0B0106CF" w:rsidR="00613D19" w:rsidRDefault="005342ED" w:rsidP="008B41D9">
      <w:pPr>
        <w:tabs>
          <w:tab w:val="left" w:pos="6570"/>
        </w:tabs>
        <w:jc w:val="center"/>
        <w:rPr>
          <w:b/>
          <w:sz w:val="22"/>
          <w:szCs w:val="22"/>
          <w:lang w:val="es-ES"/>
        </w:rPr>
      </w:pPr>
      <w:r w:rsidRPr="005342ED">
        <w:rPr>
          <w:b/>
          <w:sz w:val="22"/>
          <w:szCs w:val="22"/>
          <w:lang w:val="es-MX"/>
        </w:rPr>
        <w:t>ADQUISICIÓN DE CUERO HIDROFUGADO COYOTE PY 166 COMPLEMENTO PARA FAME S.A.</w:t>
      </w: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FF65FD0" w14:textId="77777777" w:rsidR="008B41D9" w:rsidRDefault="008B41D9" w:rsidP="00841411">
      <w:pPr>
        <w:tabs>
          <w:tab w:val="left" w:pos="6570"/>
        </w:tabs>
        <w:rPr>
          <w:b/>
          <w:sz w:val="22"/>
          <w:szCs w:val="22"/>
          <w:lang w:val="es-ES"/>
        </w:rPr>
      </w:pPr>
    </w:p>
    <w:p w14:paraId="218DFC08" w14:textId="77777777" w:rsidR="008B41D9" w:rsidRDefault="008B41D9"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4E117223" w:rsidR="003D0B4A" w:rsidRPr="00771BE6" w:rsidRDefault="003D0B4A" w:rsidP="00841411">
      <w:pPr>
        <w:jc w:val="center"/>
        <w:rPr>
          <w:b/>
          <w:sz w:val="22"/>
          <w:szCs w:val="22"/>
          <w:lang w:val="es-ES"/>
        </w:rPr>
      </w:pPr>
      <w:r w:rsidRPr="00771BE6">
        <w:rPr>
          <w:b/>
          <w:sz w:val="22"/>
          <w:szCs w:val="22"/>
          <w:lang w:val="es-ES"/>
        </w:rPr>
        <w:t xml:space="preserve">SANGOLQUÍ, </w:t>
      </w:r>
      <w:r w:rsidR="005342ED">
        <w:rPr>
          <w:b/>
          <w:sz w:val="22"/>
          <w:szCs w:val="22"/>
          <w:lang w:val="es-ES"/>
        </w:rPr>
        <w:t>OCTUBRE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7E223B7"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3D91">
        <w:rPr>
          <w:b/>
          <w:sz w:val="22"/>
          <w:szCs w:val="22"/>
          <w:lang w:val="es-MX"/>
        </w:rPr>
        <w:t>7</w:t>
      </w:r>
      <w:r w:rsidR="005342ED">
        <w:rPr>
          <w:b/>
          <w:sz w:val="22"/>
          <w:szCs w:val="22"/>
          <w:lang w:val="es-MX"/>
        </w:rPr>
        <w:t>7</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DA6D024" w14:textId="77777777" w:rsidR="005342ED" w:rsidRDefault="005342ED" w:rsidP="005342ED">
      <w:pPr>
        <w:suppressAutoHyphens w:val="0"/>
        <w:spacing w:before="240" w:after="240"/>
        <w:jc w:val="center"/>
        <w:rPr>
          <w:b/>
          <w:bCs/>
          <w:spacing w:val="-2"/>
          <w:sz w:val="22"/>
          <w:szCs w:val="22"/>
        </w:rPr>
      </w:pPr>
      <w:r w:rsidRPr="005342ED">
        <w:rPr>
          <w:b/>
          <w:bCs/>
          <w:spacing w:val="-2"/>
          <w:sz w:val="22"/>
          <w:szCs w:val="22"/>
        </w:rPr>
        <w:t>ADQUISICIÓN DE CUERO HIDROFUGADO COYOTE PY 166 COMPLEMENTO PARA FAME S.A.</w:t>
      </w:r>
    </w:p>
    <w:p w14:paraId="70F3A3C0" w14:textId="6FE0C9B3"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03752B97"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5342ED" w:rsidRPr="005342ED">
        <w:rPr>
          <w:b/>
          <w:sz w:val="22"/>
          <w:szCs w:val="22"/>
        </w:rPr>
        <w:t>ADQUISICIÓN DE CUERO HIDROFUGADO COYOTE PY 166 COMPLEMENTO PARA FAME S.A.</w:t>
      </w:r>
    </w:p>
    <w:p w14:paraId="7968E700" w14:textId="77777777" w:rsidR="000056A5" w:rsidRDefault="000056A5" w:rsidP="003B651A">
      <w:pPr>
        <w:jc w:val="both"/>
        <w:rPr>
          <w:spacing w:val="-2"/>
          <w:sz w:val="22"/>
          <w:szCs w:val="22"/>
        </w:rPr>
      </w:pPr>
    </w:p>
    <w:p w14:paraId="119F7E38" w14:textId="6F8D593E"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5342ED" w:rsidRPr="005342ED">
        <w:rPr>
          <w:b/>
          <w:spacing w:val="-2"/>
          <w:sz w:val="22"/>
          <w:szCs w:val="22"/>
        </w:rPr>
        <w:t xml:space="preserve">USD$ 72,000.00 (SETENTA Y DOS MIL DÓLARES DE LOS ESTADOS UNIDOS DE NORTE AMÉRICA CON </w:t>
      </w:r>
      <w:r w:rsidR="00AA57E7">
        <w:rPr>
          <w:b/>
          <w:spacing w:val="-2"/>
          <w:sz w:val="22"/>
          <w:szCs w:val="22"/>
        </w:rPr>
        <w:t>00</w:t>
      </w:r>
      <w:r w:rsidR="005342ED" w:rsidRPr="005342ED">
        <w:rPr>
          <w:b/>
          <w:spacing w:val="-2"/>
          <w:sz w:val="22"/>
          <w:szCs w:val="22"/>
        </w:rPr>
        <w:t xml:space="preserve">/100), </w:t>
      </w:r>
      <w:r w:rsidR="005342ED" w:rsidRPr="005342ED">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432BD46"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0E3B87" w:rsidRPr="00AD3D91">
        <w:rPr>
          <w:sz w:val="22"/>
          <w:szCs w:val="22"/>
        </w:rPr>
        <w:t>4</w:t>
      </w:r>
      <w:r w:rsidR="005342ED">
        <w:rPr>
          <w:sz w:val="22"/>
          <w:szCs w:val="22"/>
        </w:rPr>
        <w:t>80</w:t>
      </w:r>
      <w:r w:rsidRPr="00AD3D91">
        <w:rPr>
          <w:sz w:val="22"/>
          <w:szCs w:val="22"/>
        </w:rPr>
        <w:t xml:space="preserve">, de </w:t>
      </w:r>
      <w:r w:rsidR="005342ED">
        <w:rPr>
          <w:sz w:val="22"/>
          <w:szCs w:val="22"/>
        </w:rPr>
        <w:t xml:space="preserve">02 </w:t>
      </w:r>
      <w:r w:rsidR="005461B9" w:rsidRPr="00AD3D91">
        <w:rPr>
          <w:sz w:val="22"/>
          <w:szCs w:val="22"/>
        </w:rPr>
        <w:t xml:space="preserve">de </w:t>
      </w:r>
      <w:r w:rsidR="005342ED">
        <w:rPr>
          <w:sz w:val="22"/>
          <w:szCs w:val="22"/>
        </w:rPr>
        <w:t>octubre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5342ED" w:rsidRPr="005342ED">
        <w:rPr>
          <w:spacing w:val="-2"/>
          <w:sz w:val="22"/>
          <w:szCs w:val="22"/>
        </w:rPr>
        <w:t xml:space="preserve">USD$ 72,000.00 (SETENTA Y DOS MIL DÓLARES DE </w:t>
      </w:r>
      <w:r w:rsidR="005342ED" w:rsidRPr="005342ED">
        <w:rPr>
          <w:spacing w:val="-2"/>
          <w:sz w:val="22"/>
          <w:szCs w:val="22"/>
        </w:rPr>
        <w:lastRenderedPageBreak/>
        <w:t xml:space="preserve">LOS ESTADOS UNIDOS DE NORTE AMÉRICA CON </w:t>
      </w:r>
      <w:r w:rsidR="00AA57E7">
        <w:rPr>
          <w:spacing w:val="-2"/>
          <w:sz w:val="22"/>
          <w:szCs w:val="22"/>
        </w:rPr>
        <w:t>00/</w:t>
      </w:r>
      <w:r w:rsidR="005342ED" w:rsidRPr="005342ED">
        <w:rPr>
          <w:spacing w:val="-2"/>
          <w:sz w:val="22"/>
          <w:szCs w:val="22"/>
        </w:rPr>
        <w:t>100), sin incluir IVA</w:t>
      </w:r>
      <w:r w:rsidR="00AD3D91">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0D3B32F"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5342ED">
        <w:rPr>
          <w:rFonts w:eastAsia="Times New Roman"/>
          <w:spacing w:val="-2"/>
          <w:kern w:val="0"/>
          <w:sz w:val="22"/>
          <w:szCs w:val="22"/>
          <w:lang w:val="es-EC" w:eastAsia="es-EC"/>
        </w:rPr>
        <w:t>0</w:t>
      </w:r>
      <w:r w:rsidR="009F1B22">
        <w:rPr>
          <w:rFonts w:eastAsia="Times New Roman"/>
          <w:spacing w:val="-2"/>
          <w:kern w:val="0"/>
          <w:sz w:val="22"/>
          <w:szCs w:val="22"/>
          <w:lang w:val="es-EC" w:eastAsia="es-EC"/>
        </w:rPr>
        <w:t>6</w:t>
      </w:r>
      <w:r w:rsidR="002F6C42">
        <w:rPr>
          <w:rFonts w:eastAsia="Times New Roman"/>
          <w:spacing w:val="-2"/>
          <w:kern w:val="0"/>
          <w:sz w:val="22"/>
          <w:szCs w:val="22"/>
          <w:lang w:val="es-EC" w:eastAsia="es-EC"/>
        </w:rPr>
        <w:t xml:space="preserve"> de </w:t>
      </w:r>
      <w:r w:rsidR="005342ED">
        <w:rPr>
          <w:rFonts w:eastAsia="Times New Roman"/>
          <w:spacing w:val="-2"/>
          <w:kern w:val="0"/>
          <w:sz w:val="22"/>
          <w:szCs w:val="22"/>
          <w:lang w:val="es-EC" w:eastAsia="es-EC"/>
        </w:rPr>
        <w:t>octubre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0C893BA9"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5342ED" w:rsidRPr="005342ED">
        <w:rPr>
          <w:b/>
          <w:spacing w:val="-2"/>
          <w:sz w:val="22"/>
          <w:szCs w:val="22"/>
        </w:rPr>
        <w:t xml:space="preserve">USD$ 72,000.00 (SETENTA Y DOS MIL DÓLARES DE LOS ESTADOS UNIDOS DE NORTE AMÉRICA CON </w:t>
      </w:r>
      <w:r w:rsidR="00AA57E7">
        <w:rPr>
          <w:b/>
          <w:spacing w:val="-2"/>
          <w:sz w:val="22"/>
          <w:szCs w:val="22"/>
        </w:rPr>
        <w:t>00</w:t>
      </w:r>
      <w:r w:rsidR="005342ED" w:rsidRPr="005342ED">
        <w:rPr>
          <w:b/>
          <w:spacing w:val="-2"/>
          <w:sz w:val="22"/>
          <w:szCs w:val="22"/>
        </w:rPr>
        <w:t xml:space="preserve">/100), </w:t>
      </w:r>
      <w:r w:rsidR="005342ED" w:rsidRPr="005342ED">
        <w:rPr>
          <w:bCs/>
          <w:spacing w:val="-2"/>
          <w:sz w:val="22"/>
          <w:szCs w:val="22"/>
        </w:rPr>
        <w:t>sin incluir IVA</w:t>
      </w:r>
      <w:r w:rsidR="00592BED" w:rsidRPr="008A704E">
        <w:rPr>
          <w:bCs/>
          <w:spacing w:val="-2"/>
          <w:sz w:val="22"/>
          <w:szCs w:val="22"/>
        </w:rPr>
        <w:t>,</w:t>
      </w:r>
      <w:r w:rsidR="00592BED" w:rsidRPr="00964708">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17" w:type="dxa"/>
        <w:tblCellMar>
          <w:left w:w="70" w:type="dxa"/>
          <w:right w:w="70" w:type="dxa"/>
        </w:tblCellMar>
        <w:tblLook w:val="04A0" w:firstRow="1" w:lastRow="0" w:firstColumn="1" w:lastColumn="0" w:noHBand="0" w:noVBand="1"/>
      </w:tblPr>
      <w:tblGrid>
        <w:gridCol w:w="621"/>
        <w:gridCol w:w="1130"/>
        <w:gridCol w:w="950"/>
        <w:gridCol w:w="1837"/>
        <w:gridCol w:w="980"/>
        <w:gridCol w:w="696"/>
        <w:gridCol w:w="1381"/>
        <w:gridCol w:w="1561"/>
      </w:tblGrid>
      <w:tr w:rsidR="005342ED" w:rsidRPr="005342ED" w14:paraId="3BA41A2F" w14:textId="77777777" w:rsidTr="005342ED">
        <w:trPr>
          <w:trHeight w:val="659"/>
        </w:trPr>
        <w:tc>
          <w:tcPr>
            <w:tcW w:w="597" w:type="dxa"/>
            <w:tcBorders>
              <w:top w:val="single" w:sz="4" w:space="0" w:color="auto"/>
              <w:left w:val="single" w:sz="4" w:space="0" w:color="auto"/>
              <w:bottom w:val="single" w:sz="4" w:space="0" w:color="auto"/>
              <w:right w:val="single" w:sz="4" w:space="0" w:color="auto"/>
            </w:tcBorders>
            <w:vAlign w:val="bottom"/>
            <w:hideMark/>
          </w:tcPr>
          <w:p w14:paraId="04B6EEC5" w14:textId="77777777" w:rsidR="005342ED" w:rsidRPr="005342ED" w:rsidRDefault="005342ED" w:rsidP="005342ED">
            <w:pPr>
              <w:widowControl/>
              <w:suppressAutoHyphens w:val="0"/>
              <w:rPr>
                <w:rFonts w:eastAsia="Times New Roman"/>
                <w:b/>
                <w:bCs/>
                <w:color w:val="000000"/>
                <w:kern w:val="0"/>
                <w:sz w:val="18"/>
                <w:szCs w:val="18"/>
                <w:lang w:val="es-EC" w:eastAsia="es-EC"/>
              </w:rPr>
            </w:pPr>
            <w:proofErr w:type="spellStart"/>
            <w:r w:rsidRPr="005342ED">
              <w:rPr>
                <w:rFonts w:eastAsia="Times New Roman"/>
                <w:b/>
                <w:bCs/>
                <w:color w:val="000000"/>
                <w:kern w:val="0"/>
                <w:sz w:val="18"/>
                <w:szCs w:val="18"/>
                <w:lang w:val="es-EC" w:eastAsia="es-EC"/>
              </w:rPr>
              <w:t>N°</w:t>
            </w:r>
            <w:proofErr w:type="spellEnd"/>
            <w:r w:rsidRPr="005342ED">
              <w:rPr>
                <w:rFonts w:eastAsia="Times New Roman"/>
                <w:b/>
                <w:bCs/>
                <w:color w:val="000000"/>
                <w:kern w:val="0"/>
                <w:sz w:val="18"/>
                <w:szCs w:val="18"/>
                <w:lang w:val="es-EC" w:eastAsia="es-EC"/>
              </w:rPr>
              <w:t xml:space="preserve"> ÍTEM </w:t>
            </w:r>
          </w:p>
        </w:tc>
        <w:tc>
          <w:tcPr>
            <w:tcW w:w="1076" w:type="dxa"/>
            <w:tcBorders>
              <w:top w:val="single" w:sz="4" w:space="0" w:color="auto"/>
              <w:left w:val="nil"/>
              <w:bottom w:val="single" w:sz="4" w:space="0" w:color="auto"/>
              <w:right w:val="single" w:sz="4" w:space="0" w:color="auto"/>
            </w:tcBorders>
            <w:vAlign w:val="bottom"/>
            <w:hideMark/>
          </w:tcPr>
          <w:p w14:paraId="78F2A513"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 xml:space="preserve"> CÓDIGO BAAN </w:t>
            </w:r>
          </w:p>
        </w:tc>
        <w:tc>
          <w:tcPr>
            <w:tcW w:w="907" w:type="dxa"/>
            <w:tcBorders>
              <w:top w:val="single" w:sz="4" w:space="0" w:color="auto"/>
              <w:left w:val="nil"/>
              <w:bottom w:val="single" w:sz="4" w:space="0" w:color="auto"/>
              <w:right w:val="single" w:sz="4" w:space="0" w:color="auto"/>
            </w:tcBorders>
            <w:vAlign w:val="bottom"/>
            <w:hideMark/>
          </w:tcPr>
          <w:p w14:paraId="0FB3BBDF"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CPC</w:t>
            </w:r>
          </w:p>
        </w:tc>
        <w:tc>
          <w:tcPr>
            <w:tcW w:w="1837" w:type="dxa"/>
            <w:tcBorders>
              <w:top w:val="single" w:sz="4" w:space="0" w:color="auto"/>
              <w:left w:val="nil"/>
              <w:bottom w:val="single" w:sz="4" w:space="0" w:color="auto"/>
              <w:right w:val="single" w:sz="4" w:space="0" w:color="auto"/>
            </w:tcBorders>
            <w:vAlign w:val="bottom"/>
            <w:hideMark/>
          </w:tcPr>
          <w:p w14:paraId="7D3B1820"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 xml:space="preserve"> DESCRIPCIÓN DEL BIEN </w:t>
            </w:r>
          </w:p>
        </w:tc>
        <w:tc>
          <w:tcPr>
            <w:tcW w:w="935" w:type="dxa"/>
            <w:tcBorders>
              <w:top w:val="single" w:sz="4" w:space="0" w:color="auto"/>
              <w:left w:val="nil"/>
              <w:bottom w:val="single" w:sz="4" w:space="0" w:color="auto"/>
              <w:right w:val="single" w:sz="4" w:space="0" w:color="auto"/>
            </w:tcBorders>
            <w:vAlign w:val="bottom"/>
            <w:hideMark/>
          </w:tcPr>
          <w:p w14:paraId="5F1973B7"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UNI_MED</w:t>
            </w:r>
          </w:p>
        </w:tc>
        <w:tc>
          <w:tcPr>
            <w:tcW w:w="668" w:type="dxa"/>
            <w:tcBorders>
              <w:top w:val="single" w:sz="4" w:space="0" w:color="auto"/>
              <w:left w:val="nil"/>
              <w:bottom w:val="single" w:sz="4" w:space="0" w:color="auto"/>
              <w:right w:val="single" w:sz="4" w:space="0" w:color="auto"/>
            </w:tcBorders>
            <w:vAlign w:val="bottom"/>
            <w:hideMark/>
          </w:tcPr>
          <w:p w14:paraId="6E79297D"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CANT.</w:t>
            </w:r>
          </w:p>
        </w:tc>
        <w:tc>
          <w:tcPr>
            <w:tcW w:w="1312" w:type="dxa"/>
            <w:tcBorders>
              <w:top w:val="single" w:sz="4" w:space="0" w:color="auto"/>
              <w:left w:val="nil"/>
              <w:bottom w:val="single" w:sz="4" w:space="0" w:color="auto"/>
              <w:right w:val="single" w:sz="4" w:space="0" w:color="auto"/>
            </w:tcBorders>
            <w:vAlign w:val="bottom"/>
            <w:hideMark/>
          </w:tcPr>
          <w:p w14:paraId="3939A3D6"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PRECIO_UNIT</w:t>
            </w:r>
          </w:p>
        </w:tc>
        <w:tc>
          <w:tcPr>
            <w:tcW w:w="1482" w:type="dxa"/>
            <w:tcBorders>
              <w:top w:val="single" w:sz="4" w:space="0" w:color="auto"/>
              <w:left w:val="nil"/>
              <w:bottom w:val="single" w:sz="4" w:space="0" w:color="auto"/>
              <w:right w:val="single" w:sz="4" w:space="0" w:color="auto"/>
            </w:tcBorders>
            <w:vAlign w:val="bottom"/>
            <w:hideMark/>
          </w:tcPr>
          <w:p w14:paraId="734F134B" w14:textId="77777777" w:rsidR="005342ED" w:rsidRPr="005342ED" w:rsidRDefault="005342ED" w:rsidP="005342ED">
            <w:pPr>
              <w:widowControl/>
              <w:suppressAutoHyphens w:val="0"/>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PRECIO_TOTAL</w:t>
            </w:r>
          </w:p>
        </w:tc>
      </w:tr>
      <w:tr w:rsidR="005342ED" w:rsidRPr="005342ED" w14:paraId="4532C74B" w14:textId="77777777" w:rsidTr="005342ED">
        <w:trPr>
          <w:trHeight w:val="394"/>
        </w:trPr>
        <w:tc>
          <w:tcPr>
            <w:tcW w:w="597" w:type="dxa"/>
            <w:tcBorders>
              <w:top w:val="nil"/>
              <w:left w:val="single" w:sz="4" w:space="0" w:color="auto"/>
              <w:bottom w:val="single" w:sz="4" w:space="0" w:color="auto"/>
              <w:right w:val="single" w:sz="4" w:space="0" w:color="auto"/>
            </w:tcBorders>
            <w:noWrap/>
            <w:vAlign w:val="bottom"/>
            <w:hideMark/>
          </w:tcPr>
          <w:p w14:paraId="218D5352" w14:textId="77777777" w:rsidR="005342ED" w:rsidRPr="005342ED" w:rsidRDefault="005342ED" w:rsidP="005342ED">
            <w:pPr>
              <w:widowControl/>
              <w:suppressAutoHyphens w:val="0"/>
              <w:jc w:val="right"/>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1</w:t>
            </w:r>
          </w:p>
        </w:tc>
        <w:tc>
          <w:tcPr>
            <w:tcW w:w="1076" w:type="dxa"/>
            <w:tcBorders>
              <w:top w:val="nil"/>
              <w:left w:val="nil"/>
              <w:bottom w:val="single" w:sz="4" w:space="0" w:color="auto"/>
              <w:right w:val="single" w:sz="4" w:space="0" w:color="auto"/>
            </w:tcBorders>
            <w:noWrap/>
            <w:vAlign w:val="bottom"/>
            <w:hideMark/>
          </w:tcPr>
          <w:p w14:paraId="45C226E3" w14:textId="77777777" w:rsidR="005342ED" w:rsidRPr="005342ED" w:rsidRDefault="005342ED" w:rsidP="005342ED">
            <w:pPr>
              <w:widowControl/>
              <w:suppressAutoHyphens w:val="0"/>
              <w:jc w:val="right"/>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24100000056</w:t>
            </w:r>
          </w:p>
        </w:tc>
        <w:tc>
          <w:tcPr>
            <w:tcW w:w="907" w:type="dxa"/>
            <w:tcBorders>
              <w:top w:val="nil"/>
              <w:left w:val="nil"/>
              <w:bottom w:val="single" w:sz="4" w:space="0" w:color="auto"/>
              <w:right w:val="single" w:sz="4" w:space="0" w:color="auto"/>
            </w:tcBorders>
            <w:noWrap/>
            <w:vAlign w:val="bottom"/>
            <w:hideMark/>
          </w:tcPr>
          <w:p w14:paraId="445AB1D9" w14:textId="77777777" w:rsidR="005342ED" w:rsidRPr="005342ED" w:rsidRDefault="005342ED" w:rsidP="005342ED">
            <w:pPr>
              <w:widowControl/>
              <w:suppressAutoHyphens w:val="0"/>
              <w:jc w:val="right"/>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291201042</w:t>
            </w:r>
          </w:p>
        </w:tc>
        <w:tc>
          <w:tcPr>
            <w:tcW w:w="1837" w:type="dxa"/>
            <w:tcBorders>
              <w:top w:val="nil"/>
              <w:left w:val="nil"/>
              <w:bottom w:val="single" w:sz="4" w:space="0" w:color="auto"/>
              <w:right w:val="single" w:sz="4" w:space="0" w:color="auto"/>
            </w:tcBorders>
            <w:noWrap/>
            <w:vAlign w:val="bottom"/>
            <w:hideMark/>
          </w:tcPr>
          <w:p w14:paraId="6665B470" w14:textId="77777777" w:rsidR="005342ED" w:rsidRPr="005342ED" w:rsidRDefault="005342ED" w:rsidP="005342ED">
            <w:pPr>
              <w:widowControl/>
              <w:suppressAutoHyphens w:val="0"/>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 xml:space="preserve"> CUERO HIDROFUGADO COYOTE </w:t>
            </w:r>
          </w:p>
        </w:tc>
        <w:tc>
          <w:tcPr>
            <w:tcW w:w="935" w:type="dxa"/>
            <w:tcBorders>
              <w:top w:val="nil"/>
              <w:left w:val="nil"/>
              <w:bottom w:val="single" w:sz="4" w:space="0" w:color="auto"/>
              <w:right w:val="single" w:sz="4" w:space="0" w:color="auto"/>
            </w:tcBorders>
            <w:noWrap/>
            <w:vAlign w:val="bottom"/>
            <w:hideMark/>
          </w:tcPr>
          <w:p w14:paraId="66C80806" w14:textId="77777777" w:rsidR="005342ED" w:rsidRPr="005342ED" w:rsidRDefault="005342ED" w:rsidP="005342ED">
            <w:pPr>
              <w:widowControl/>
              <w:suppressAutoHyphens w:val="0"/>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 xml:space="preserve"> dm2 </w:t>
            </w:r>
          </w:p>
        </w:tc>
        <w:tc>
          <w:tcPr>
            <w:tcW w:w="668" w:type="dxa"/>
            <w:tcBorders>
              <w:top w:val="nil"/>
              <w:left w:val="nil"/>
              <w:bottom w:val="single" w:sz="4" w:space="0" w:color="auto"/>
              <w:right w:val="single" w:sz="4" w:space="0" w:color="auto"/>
            </w:tcBorders>
            <w:noWrap/>
            <w:vAlign w:val="bottom"/>
            <w:hideMark/>
          </w:tcPr>
          <w:p w14:paraId="22E8B821" w14:textId="77777777" w:rsidR="005342ED" w:rsidRPr="005342ED" w:rsidRDefault="005342ED" w:rsidP="005342ED">
            <w:pPr>
              <w:widowControl/>
              <w:suppressAutoHyphens w:val="0"/>
              <w:jc w:val="right"/>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300000</w:t>
            </w:r>
          </w:p>
        </w:tc>
        <w:tc>
          <w:tcPr>
            <w:tcW w:w="1312" w:type="dxa"/>
            <w:tcBorders>
              <w:top w:val="nil"/>
              <w:left w:val="nil"/>
              <w:bottom w:val="single" w:sz="4" w:space="0" w:color="auto"/>
              <w:right w:val="single" w:sz="4" w:space="0" w:color="auto"/>
            </w:tcBorders>
            <w:noWrap/>
            <w:vAlign w:val="bottom"/>
            <w:hideMark/>
          </w:tcPr>
          <w:p w14:paraId="54EC9DAF" w14:textId="77777777" w:rsidR="005342ED" w:rsidRPr="005342ED" w:rsidRDefault="005342ED" w:rsidP="005342ED">
            <w:pPr>
              <w:widowControl/>
              <w:suppressAutoHyphens w:val="0"/>
              <w:jc w:val="right"/>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0.24</w:t>
            </w:r>
          </w:p>
        </w:tc>
        <w:tc>
          <w:tcPr>
            <w:tcW w:w="1482" w:type="dxa"/>
            <w:tcBorders>
              <w:top w:val="nil"/>
              <w:left w:val="nil"/>
              <w:bottom w:val="single" w:sz="4" w:space="0" w:color="auto"/>
              <w:right w:val="single" w:sz="4" w:space="0" w:color="auto"/>
            </w:tcBorders>
            <w:noWrap/>
            <w:vAlign w:val="bottom"/>
            <w:hideMark/>
          </w:tcPr>
          <w:p w14:paraId="146A184C" w14:textId="77777777" w:rsidR="005342ED" w:rsidRPr="005342ED" w:rsidRDefault="005342ED" w:rsidP="005342ED">
            <w:pPr>
              <w:widowControl/>
              <w:suppressAutoHyphens w:val="0"/>
              <w:jc w:val="right"/>
              <w:rPr>
                <w:rFonts w:eastAsia="Times New Roman"/>
                <w:color w:val="000000"/>
                <w:kern w:val="0"/>
                <w:sz w:val="18"/>
                <w:szCs w:val="18"/>
                <w:lang w:val="es-EC" w:eastAsia="es-EC"/>
              </w:rPr>
            </w:pPr>
            <w:r w:rsidRPr="005342ED">
              <w:rPr>
                <w:rFonts w:eastAsia="Times New Roman"/>
                <w:color w:val="000000"/>
                <w:kern w:val="0"/>
                <w:sz w:val="18"/>
                <w:szCs w:val="18"/>
                <w:lang w:val="es-EC" w:eastAsia="es-EC"/>
              </w:rPr>
              <w:t>72000</w:t>
            </w:r>
          </w:p>
        </w:tc>
      </w:tr>
      <w:tr w:rsidR="005342ED" w:rsidRPr="005342ED" w14:paraId="4215E1F1" w14:textId="77777777" w:rsidTr="005342ED">
        <w:trPr>
          <w:trHeight w:val="394"/>
        </w:trPr>
        <w:tc>
          <w:tcPr>
            <w:tcW w:w="7335" w:type="dxa"/>
            <w:gridSpan w:val="7"/>
            <w:tcBorders>
              <w:top w:val="single" w:sz="4" w:space="0" w:color="auto"/>
              <w:left w:val="single" w:sz="4" w:space="0" w:color="auto"/>
              <w:bottom w:val="single" w:sz="4" w:space="0" w:color="auto"/>
              <w:right w:val="single" w:sz="4" w:space="0" w:color="auto"/>
            </w:tcBorders>
            <w:noWrap/>
            <w:vAlign w:val="bottom"/>
            <w:hideMark/>
          </w:tcPr>
          <w:p w14:paraId="48145E1D" w14:textId="77777777" w:rsidR="005342ED" w:rsidRPr="005342ED" w:rsidRDefault="005342ED" w:rsidP="005342ED">
            <w:pPr>
              <w:widowControl/>
              <w:suppressAutoHyphens w:val="0"/>
              <w:jc w:val="right"/>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 xml:space="preserve"> SUBTOTAL </w:t>
            </w:r>
          </w:p>
        </w:tc>
        <w:tc>
          <w:tcPr>
            <w:tcW w:w="1482" w:type="dxa"/>
            <w:tcBorders>
              <w:top w:val="nil"/>
              <w:left w:val="nil"/>
              <w:bottom w:val="single" w:sz="4" w:space="0" w:color="auto"/>
              <w:right w:val="single" w:sz="4" w:space="0" w:color="auto"/>
            </w:tcBorders>
            <w:noWrap/>
            <w:vAlign w:val="bottom"/>
            <w:hideMark/>
          </w:tcPr>
          <w:p w14:paraId="506B5E85" w14:textId="77777777" w:rsidR="005342ED" w:rsidRPr="005342ED" w:rsidRDefault="005342ED" w:rsidP="005342ED">
            <w:pPr>
              <w:widowControl/>
              <w:suppressAutoHyphens w:val="0"/>
              <w:jc w:val="right"/>
              <w:rPr>
                <w:rFonts w:eastAsia="Times New Roman"/>
                <w:b/>
                <w:bCs/>
                <w:color w:val="000000"/>
                <w:kern w:val="0"/>
                <w:sz w:val="18"/>
                <w:szCs w:val="18"/>
                <w:lang w:val="es-EC" w:eastAsia="es-EC"/>
              </w:rPr>
            </w:pPr>
            <w:r w:rsidRPr="005342ED">
              <w:rPr>
                <w:rFonts w:eastAsia="Times New Roman"/>
                <w:b/>
                <w:bCs/>
                <w:color w:val="000000"/>
                <w:kern w:val="0"/>
                <w:sz w:val="18"/>
                <w:szCs w:val="18"/>
                <w:lang w:val="es-EC" w:eastAsia="es-EC"/>
              </w:rPr>
              <w:t>72000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66C2A199" w:rsidR="00BF6F58" w:rsidRDefault="005342ED" w:rsidP="00841411">
      <w:pPr>
        <w:rPr>
          <w:noProof/>
          <w:sz w:val="22"/>
          <w:szCs w:val="22"/>
          <w:highlight w:val="yellow"/>
          <w:lang w:val="es-ES" w:eastAsia="es-ES"/>
        </w:rPr>
      </w:pPr>
      <w:r>
        <w:rPr>
          <w:noProof/>
        </w:rPr>
        <w:drawing>
          <wp:inline distT="0" distB="0" distL="0" distR="0" wp14:anchorId="53BE6311" wp14:editId="366C16EF">
            <wp:extent cx="5400040" cy="1308100"/>
            <wp:effectExtent l="0" t="0" r="0" b="6350"/>
            <wp:docPr id="410498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498523" name=""/>
                    <pic:cNvPicPr/>
                  </pic:nvPicPr>
                  <pic:blipFill>
                    <a:blip r:embed="rId11"/>
                    <a:stretch>
                      <a:fillRect/>
                    </a:stretch>
                  </pic:blipFill>
                  <pic:spPr>
                    <a:xfrm>
                      <a:off x="0" y="0"/>
                      <a:ext cx="5400040" cy="1308100"/>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28374152" w:rsidR="00C31F77" w:rsidRPr="00C31F77" w:rsidRDefault="005342ED" w:rsidP="00841411">
      <w:pPr>
        <w:pStyle w:val="Standard"/>
        <w:jc w:val="both"/>
        <w:rPr>
          <w:noProof/>
        </w:rPr>
      </w:pPr>
      <w:r>
        <w:rPr>
          <w:noProof/>
        </w:rPr>
        <w:lastRenderedPageBreak/>
        <w:drawing>
          <wp:inline distT="0" distB="0" distL="0" distR="0" wp14:anchorId="6AD19C6F" wp14:editId="2A2B898C">
            <wp:extent cx="5400040" cy="1507490"/>
            <wp:effectExtent l="0" t="0" r="0" b="0"/>
            <wp:docPr id="38749542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495423" name="Imagen 1" descr="Interfaz de usuario gráfica, Texto, Aplicación&#10;&#10;El contenido generado por IA puede ser incorrecto."/>
                    <pic:cNvPicPr/>
                  </pic:nvPicPr>
                  <pic:blipFill>
                    <a:blip r:embed="rId13"/>
                    <a:stretch>
                      <a:fillRect/>
                    </a:stretch>
                  </pic:blipFill>
                  <pic:spPr>
                    <a:xfrm>
                      <a:off x="0" y="0"/>
                      <a:ext cx="5400040" cy="150749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651" w:type="dxa"/>
        <w:tblCellMar>
          <w:left w:w="70" w:type="dxa"/>
          <w:right w:w="70" w:type="dxa"/>
        </w:tblCellMar>
        <w:tblLook w:val="04A0" w:firstRow="1" w:lastRow="0" w:firstColumn="1" w:lastColumn="0" w:noHBand="0" w:noVBand="1"/>
      </w:tblPr>
      <w:tblGrid>
        <w:gridCol w:w="2522"/>
        <w:gridCol w:w="1021"/>
        <w:gridCol w:w="3261"/>
        <w:gridCol w:w="961"/>
        <w:gridCol w:w="886"/>
      </w:tblGrid>
      <w:tr w:rsidR="009F1B22" w:rsidRPr="009F1B22" w14:paraId="74486FF2" w14:textId="77777777" w:rsidTr="009F1B22">
        <w:trPr>
          <w:trHeight w:val="445"/>
        </w:trPr>
        <w:tc>
          <w:tcPr>
            <w:tcW w:w="255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F5FD4F7" w14:textId="77777777" w:rsidR="009F1B22" w:rsidRPr="009F1B22" w:rsidRDefault="009F1B22" w:rsidP="009F1B22">
            <w:pPr>
              <w:widowControl/>
              <w:suppressAutoHyphens w:val="0"/>
              <w:rPr>
                <w:rFonts w:eastAsia="Times New Roman"/>
                <w:b/>
                <w:bCs/>
                <w:color w:val="000000"/>
                <w:kern w:val="0"/>
                <w:sz w:val="18"/>
                <w:szCs w:val="18"/>
                <w:lang w:val="es-EC" w:eastAsia="es-EC"/>
              </w:rPr>
            </w:pPr>
            <w:r w:rsidRPr="009F1B22">
              <w:rPr>
                <w:rFonts w:eastAsia="Times New Roman"/>
                <w:b/>
                <w:bCs/>
                <w:color w:val="000000"/>
                <w:kern w:val="0"/>
                <w:sz w:val="18"/>
                <w:szCs w:val="18"/>
                <w:lang w:val="es-EC" w:eastAsia="es-EC"/>
              </w:rPr>
              <w:t>ETAPA</w:t>
            </w:r>
          </w:p>
        </w:tc>
        <w:tc>
          <w:tcPr>
            <w:tcW w:w="969" w:type="dxa"/>
            <w:tcBorders>
              <w:top w:val="single" w:sz="4" w:space="0" w:color="auto"/>
              <w:left w:val="nil"/>
              <w:bottom w:val="single" w:sz="4" w:space="0" w:color="auto"/>
              <w:right w:val="single" w:sz="4" w:space="0" w:color="auto"/>
            </w:tcBorders>
            <w:shd w:val="clear" w:color="000000" w:fill="D9D9D9"/>
            <w:vAlign w:val="center"/>
            <w:hideMark/>
          </w:tcPr>
          <w:p w14:paraId="4A7A0B01" w14:textId="77777777" w:rsidR="009F1B22" w:rsidRPr="009F1B22" w:rsidRDefault="009F1B22" w:rsidP="009F1B22">
            <w:pPr>
              <w:widowControl/>
              <w:suppressAutoHyphens w:val="0"/>
              <w:jc w:val="center"/>
              <w:rPr>
                <w:rFonts w:eastAsia="Times New Roman"/>
                <w:b/>
                <w:bCs/>
                <w:color w:val="000000"/>
                <w:kern w:val="0"/>
                <w:sz w:val="18"/>
                <w:szCs w:val="18"/>
                <w:lang w:val="es-EC" w:eastAsia="es-EC"/>
              </w:rPr>
            </w:pPr>
            <w:proofErr w:type="gramStart"/>
            <w:r w:rsidRPr="009F1B22">
              <w:rPr>
                <w:rFonts w:eastAsia="Times New Roman"/>
                <w:b/>
                <w:bCs/>
                <w:color w:val="000000"/>
                <w:kern w:val="0"/>
                <w:sz w:val="18"/>
                <w:szCs w:val="18"/>
                <w:lang w:val="es-EC" w:eastAsia="es-EC"/>
              </w:rPr>
              <w:t>TÉRMINO  MÍNIMO</w:t>
            </w:r>
            <w:proofErr w:type="gramEnd"/>
          </w:p>
        </w:tc>
        <w:tc>
          <w:tcPr>
            <w:tcW w:w="3327" w:type="dxa"/>
            <w:tcBorders>
              <w:top w:val="single" w:sz="4" w:space="0" w:color="auto"/>
              <w:left w:val="nil"/>
              <w:bottom w:val="single" w:sz="4" w:space="0" w:color="auto"/>
              <w:right w:val="single" w:sz="4" w:space="0" w:color="auto"/>
            </w:tcBorders>
            <w:shd w:val="clear" w:color="000000" w:fill="D9D9D9"/>
            <w:vAlign w:val="center"/>
            <w:hideMark/>
          </w:tcPr>
          <w:p w14:paraId="47050832" w14:textId="77777777" w:rsidR="009F1B22" w:rsidRPr="009F1B22" w:rsidRDefault="009F1B22" w:rsidP="009F1B22">
            <w:pPr>
              <w:widowControl/>
              <w:suppressAutoHyphens w:val="0"/>
              <w:rPr>
                <w:rFonts w:eastAsia="Times New Roman"/>
                <w:b/>
                <w:bCs/>
                <w:color w:val="000000"/>
                <w:kern w:val="0"/>
                <w:sz w:val="18"/>
                <w:szCs w:val="18"/>
                <w:lang w:val="es-EC" w:eastAsia="es-EC"/>
              </w:rPr>
            </w:pPr>
            <w:r w:rsidRPr="009F1B22">
              <w:rPr>
                <w:rFonts w:eastAsia="Times New Roman"/>
                <w:b/>
                <w:bCs/>
                <w:color w:val="000000"/>
                <w:kern w:val="0"/>
                <w:sz w:val="18"/>
                <w:szCs w:val="18"/>
                <w:lang w:val="es-EC" w:eastAsia="es-EC"/>
              </w:rPr>
              <w:t>CONDICIÓN</w:t>
            </w:r>
          </w:p>
        </w:tc>
        <w:tc>
          <w:tcPr>
            <w:tcW w:w="912" w:type="dxa"/>
            <w:tcBorders>
              <w:top w:val="single" w:sz="8" w:space="0" w:color="auto"/>
              <w:left w:val="nil"/>
              <w:bottom w:val="single" w:sz="8" w:space="0" w:color="auto"/>
              <w:right w:val="single" w:sz="8" w:space="0" w:color="auto"/>
            </w:tcBorders>
            <w:shd w:val="clear" w:color="000000" w:fill="D9D9D9"/>
            <w:vAlign w:val="center"/>
            <w:hideMark/>
          </w:tcPr>
          <w:p w14:paraId="2718300C" w14:textId="77777777" w:rsidR="009F1B22" w:rsidRPr="009F1B22" w:rsidRDefault="009F1B22" w:rsidP="009F1B22">
            <w:pPr>
              <w:widowControl/>
              <w:suppressAutoHyphens w:val="0"/>
              <w:jc w:val="center"/>
              <w:rPr>
                <w:rFonts w:eastAsia="Times New Roman"/>
                <w:b/>
                <w:bCs/>
                <w:color w:val="000000"/>
                <w:kern w:val="0"/>
                <w:sz w:val="18"/>
                <w:szCs w:val="18"/>
                <w:lang w:val="es-EC" w:eastAsia="es-EC"/>
              </w:rPr>
            </w:pPr>
            <w:r w:rsidRPr="009F1B22">
              <w:rPr>
                <w:rFonts w:eastAsia="Times New Roman"/>
                <w:b/>
                <w:bCs/>
                <w:color w:val="000000"/>
                <w:kern w:val="0"/>
                <w:sz w:val="18"/>
                <w:szCs w:val="18"/>
                <w:lang w:val="es-EC" w:eastAsia="es-EC"/>
              </w:rPr>
              <w:t>FECHA</w:t>
            </w:r>
          </w:p>
        </w:tc>
        <w:tc>
          <w:tcPr>
            <w:tcW w:w="893" w:type="dxa"/>
            <w:tcBorders>
              <w:top w:val="single" w:sz="8" w:space="0" w:color="auto"/>
              <w:left w:val="nil"/>
              <w:bottom w:val="single" w:sz="8" w:space="0" w:color="auto"/>
              <w:right w:val="single" w:sz="8" w:space="0" w:color="auto"/>
            </w:tcBorders>
            <w:shd w:val="clear" w:color="000000" w:fill="D9D9D9"/>
            <w:vAlign w:val="center"/>
            <w:hideMark/>
          </w:tcPr>
          <w:p w14:paraId="65F7F394" w14:textId="77777777" w:rsidR="009F1B22" w:rsidRPr="009F1B22" w:rsidRDefault="009F1B22" w:rsidP="009F1B22">
            <w:pPr>
              <w:widowControl/>
              <w:suppressAutoHyphens w:val="0"/>
              <w:jc w:val="center"/>
              <w:rPr>
                <w:rFonts w:eastAsia="Times New Roman"/>
                <w:b/>
                <w:bCs/>
                <w:color w:val="000000"/>
                <w:kern w:val="0"/>
                <w:sz w:val="18"/>
                <w:szCs w:val="18"/>
                <w:lang w:val="es-EC" w:eastAsia="es-EC"/>
              </w:rPr>
            </w:pPr>
            <w:r w:rsidRPr="009F1B22">
              <w:rPr>
                <w:rFonts w:eastAsia="Times New Roman"/>
                <w:b/>
                <w:bCs/>
                <w:color w:val="000000"/>
                <w:kern w:val="0"/>
                <w:sz w:val="18"/>
                <w:szCs w:val="18"/>
                <w:lang w:val="es-EC" w:eastAsia="es-EC"/>
              </w:rPr>
              <w:t>HORA</w:t>
            </w:r>
          </w:p>
        </w:tc>
      </w:tr>
      <w:tr w:rsidR="009F1B22" w:rsidRPr="009F1B22" w14:paraId="1AFA817D" w14:textId="77777777" w:rsidTr="009F1B22">
        <w:trPr>
          <w:trHeight w:val="285"/>
        </w:trPr>
        <w:tc>
          <w:tcPr>
            <w:tcW w:w="2550" w:type="dxa"/>
            <w:tcBorders>
              <w:top w:val="nil"/>
              <w:left w:val="single" w:sz="4" w:space="0" w:color="auto"/>
              <w:bottom w:val="single" w:sz="4" w:space="0" w:color="auto"/>
              <w:right w:val="single" w:sz="4" w:space="0" w:color="auto"/>
            </w:tcBorders>
            <w:vAlign w:val="center"/>
            <w:hideMark/>
          </w:tcPr>
          <w:p w14:paraId="19FB886F"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FECHA DE PUBLICACIÓN</w:t>
            </w:r>
          </w:p>
        </w:tc>
        <w:tc>
          <w:tcPr>
            <w:tcW w:w="969" w:type="dxa"/>
            <w:tcBorders>
              <w:top w:val="nil"/>
              <w:left w:val="nil"/>
              <w:bottom w:val="single" w:sz="4" w:space="0" w:color="auto"/>
              <w:right w:val="single" w:sz="4" w:space="0" w:color="auto"/>
            </w:tcBorders>
            <w:vAlign w:val="center"/>
            <w:hideMark/>
          </w:tcPr>
          <w:p w14:paraId="61ADC4FE"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w:t>
            </w:r>
          </w:p>
        </w:tc>
        <w:tc>
          <w:tcPr>
            <w:tcW w:w="3327" w:type="dxa"/>
            <w:tcBorders>
              <w:top w:val="nil"/>
              <w:left w:val="nil"/>
              <w:bottom w:val="single" w:sz="4" w:space="0" w:color="auto"/>
              <w:right w:val="single" w:sz="4" w:space="0" w:color="auto"/>
            </w:tcBorders>
            <w:vAlign w:val="center"/>
            <w:hideMark/>
          </w:tcPr>
          <w:p w14:paraId="626B26BA"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N/A</w:t>
            </w:r>
          </w:p>
        </w:tc>
        <w:tc>
          <w:tcPr>
            <w:tcW w:w="912" w:type="dxa"/>
            <w:tcBorders>
              <w:top w:val="nil"/>
              <w:left w:val="nil"/>
              <w:bottom w:val="single" w:sz="8" w:space="0" w:color="auto"/>
              <w:right w:val="single" w:sz="8" w:space="0" w:color="auto"/>
            </w:tcBorders>
            <w:vAlign w:val="center"/>
            <w:hideMark/>
          </w:tcPr>
          <w:p w14:paraId="43B9A156"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6/10/2025</w:t>
            </w:r>
          </w:p>
        </w:tc>
        <w:tc>
          <w:tcPr>
            <w:tcW w:w="893" w:type="dxa"/>
            <w:tcBorders>
              <w:top w:val="nil"/>
              <w:left w:val="nil"/>
              <w:bottom w:val="single" w:sz="8" w:space="0" w:color="auto"/>
              <w:right w:val="single" w:sz="8" w:space="0" w:color="auto"/>
            </w:tcBorders>
            <w:vAlign w:val="center"/>
            <w:hideMark/>
          </w:tcPr>
          <w:p w14:paraId="436F2C12"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r w:rsidR="009F1B22" w:rsidRPr="009F1B22" w14:paraId="48091B82" w14:textId="77777777" w:rsidTr="009F1B22">
        <w:trPr>
          <w:trHeight w:val="846"/>
        </w:trPr>
        <w:tc>
          <w:tcPr>
            <w:tcW w:w="2550" w:type="dxa"/>
            <w:tcBorders>
              <w:top w:val="nil"/>
              <w:left w:val="single" w:sz="4" w:space="0" w:color="auto"/>
              <w:bottom w:val="single" w:sz="4" w:space="0" w:color="auto"/>
              <w:right w:val="single" w:sz="4" w:space="0" w:color="auto"/>
            </w:tcBorders>
            <w:vAlign w:val="center"/>
            <w:hideMark/>
          </w:tcPr>
          <w:p w14:paraId="17464ED0"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TÉRMINO PARA EFECTUAR PREGUNTAS</w:t>
            </w:r>
          </w:p>
        </w:tc>
        <w:tc>
          <w:tcPr>
            <w:tcW w:w="969" w:type="dxa"/>
            <w:tcBorders>
              <w:top w:val="nil"/>
              <w:left w:val="nil"/>
              <w:bottom w:val="single" w:sz="4" w:space="0" w:color="auto"/>
              <w:right w:val="single" w:sz="4" w:space="0" w:color="auto"/>
            </w:tcBorders>
            <w:vAlign w:val="center"/>
            <w:hideMark/>
          </w:tcPr>
          <w:p w14:paraId="7F4A3017"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 DÍAS</w:t>
            </w:r>
          </w:p>
        </w:tc>
        <w:tc>
          <w:tcPr>
            <w:tcW w:w="3327" w:type="dxa"/>
            <w:tcBorders>
              <w:top w:val="nil"/>
              <w:left w:val="nil"/>
              <w:bottom w:val="single" w:sz="4" w:space="0" w:color="auto"/>
              <w:right w:val="single" w:sz="4" w:space="0" w:color="auto"/>
            </w:tcBorders>
            <w:vAlign w:val="center"/>
            <w:hideMark/>
          </w:tcPr>
          <w:p w14:paraId="5C23DAD7"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12" w:type="dxa"/>
            <w:tcBorders>
              <w:top w:val="nil"/>
              <w:left w:val="nil"/>
              <w:bottom w:val="single" w:sz="8" w:space="0" w:color="auto"/>
              <w:right w:val="single" w:sz="8" w:space="0" w:color="auto"/>
            </w:tcBorders>
            <w:vAlign w:val="center"/>
            <w:hideMark/>
          </w:tcPr>
          <w:p w14:paraId="668F46F1"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8/10/2025</w:t>
            </w:r>
          </w:p>
        </w:tc>
        <w:tc>
          <w:tcPr>
            <w:tcW w:w="893" w:type="dxa"/>
            <w:tcBorders>
              <w:top w:val="nil"/>
              <w:left w:val="nil"/>
              <w:bottom w:val="single" w:sz="8" w:space="0" w:color="auto"/>
              <w:right w:val="single" w:sz="8" w:space="0" w:color="auto"/>
            </w:tcBorders>
            <w:vAlign w:val="center"/>
            <w:hideMark/>
          </w:tcPr>
          <w:p w14:paraId="21A1676A"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r w:rsidR="009F1B22" w:rsidRPr="009F1B22" w14:paraId="0B21777B" w14:textId="77777777" w:rsidTr="009F1B22">
        <w:trPr>
          <w:trHeight w:val="1133"/>
        </w:trPr>
        <w:tc>
          <w:tcPr>
            <w:tcW w:w="2550" w:type="dxa"/>
            <w:tcBorders>
              <w:top w:val="nil"/>
              <w:left w:val="single" w:sz="4" w:space="0" w:color="auto"/>
              <w:bottom w:val="single" w:sz="4" w:space="0" w:color="auto"/>
              <w:right w:val="single" w:sz="4" w:space="0" w:color="auto"/>
            </w:tcBorders>
            <w:vAlign w:val="center"/>
            <w:hideMark/>
          </w:tcPr>
          <w:p w14:paraId="20712771"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TÉRMINO PARA EMITIR RESPUESTAS Y ACLARACIONES</w:t>
            </w:r>
          </w:p>
        </w:tc>
        <w:tc>
          <w:tcPr>
            <w:tcW w:w="969" w:type="dxa"/>
            <w:tcBorders>
              <w:top w:val="nil"/>
              <w:left w:val="nil"/>
              <w:bottom w:val="single" w:sz="4" w:space="0" w:color="auto"/>
              <w:right w:val="single" w:sz="4" w:space="0" w:color="auto"/>
            </w:tcBorders>
            <w:vAlign w:val="center"/>
            <w:hideMark/>
          </w:tcPr>
          <w:p w14:paraId="3002CC07"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 DÍA</w:t>
            </w:r>
          </w:p>
        </w:tc>
        <w:tc>
          <w:tcPr>
            <w:tcW w:w="3327" w:type="dxa"/>
            <w:tcBorders>
              <w:top w:val="nil"/>
              <w:left w:val="nil"/>
              <w:bottom w:val="single" w:sz="4" w:space="0" w:color="auto"/>
              <w:right w:val="single" w:sz="4" w:space="0" w:color="auto"/>
            </w:tcBorders>
            <w:vAlign w:val="center"/>
            <w:hideMark/>
          </w:tcPr>
          <w:p w14:paraId="765A084C"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12" w:type="dxa"/>
            <w:tcBorders>
              <w:top w:val="nil"/>
              <w:left w:val="nil"/>
              <w:bottom w:val="single" w:sz="8" w:space="0" w:color="auto"/>
              <w:right w:val="single" w:sz="8" w:space="0" w:color="auto"/>
            </w:tcBorders>
            <w:vAlign w:val="center"/>
            <w:hideMark/>
          </w:tcPr>
          <w:p w14:paraId="76FD510E"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13/10/2025</w:t>
            </w:r>
          </w:p>
        </w:tc>
        <w:tc>
          <w:tcPr>
            <w:tcW w:w="893" w:type="dxa"/>
            <w:tcBorders>
              <w:top w:val="nil"/>
              <w:left w:val="nil"/>
              <w:bottom w:val="single" w:sz="8" w:space="0" w:color="auto"/>
              <w:right w:val="single" w:sz="8" w:space="0" w:color="auto"/>
            </w:tcBorders>
            <w:vAlign w:val="center"/>
            <w:hideMark/>
          </w:tcPr>
          <w:p w14:paraId="6F1B7341"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r w:rsidR="009F1B22" w:rsidRPr="009F1B22" w14:paraId="3E907812" w14:textId="77777777" w:rsidTr="009F1B22">
        <w:trPr>
          <w:trHeight w:val="858"/>
        </w:trPr>
        <w:tc>
          <w:tcPr>
            <w:tcW w:w="2550" w:type="dxa"/>
            <w:tcBorders>
              <w:top w:val="nil"/>
              <w:left w:val="single" w:sz="4" w:space="0" w:color="auto"/>
              <w:bottom w:val="single" w:sz="4" w:space="0" w:color="auto"/>
              <w:right w:val="single" w:sz="4" w:space="0" w:color="auto"/>
            </w:tcBorders>
            <w:vAlign w:val="center"/>
            <w:hideMark/>
          </w:tcPr>
          <w:p w14:paraId="1DF16EB2"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TÉRMINO PARA RECEPCIÓN OFERTA TÉCNICA</w:t>
            </w:r>
          </w:p>
        </w:tc>
        <w:tc>
          <w:tcPr>
            <w:tcW w:w="969" w:type="dxa"/>
            <w:tcBorders>
              <w:top w:val="nil"/>
              <w:left w:val="nil"/>
              <w:bottom w:val="single" w:sz="4" w:space="0" w:color="auto"/>
              <w:right w:val="single" w:sz="4" w:space="0" w:color="auto"/>
            </w:tcBorders>
            <w:vAlign w:val="center"/>
            <w:hideMark/>
          </w:tcPr>
          <w:p w14:paraId="5230614E"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 DÍAS</w:t>
            </w:r>
          </w:p>
        </w:tc>
        <w:tc>
          <w:tcPr>
            <w:tcW w:w="3327" w:type="dxa"/>
            <w:tcBorders>
              <w:top w:val="nil"/>
              <w:left w:val="nil"/>
              <w:bottom w:val="single" w:sz="4" w:space="0" w:color="auto"/>
              <w:right w:val="single" w:sz="4" w:space="0" w:color="auto"/>
            </w:tcBorders>
            <w:vAlign w:val="center"/>
            <w:hideMark/>
          </w:tcPr>
          <w:p w14:paraId="2511C17B"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Contados desde el vencimiento de la fecha para emitir respuestas y aclaraciones</w:t>
            </w:r>
          </w:p>
        </w:tc>
        <w:tc>
          <w:tcPr>
            <w:tcW w:w="912" w:type="dxa"/>
            <w:tcBorders>
              <w:top w:val="nil"/>
              <w:left w:val="nil"/>
              <w:bottom w:val="single" w:sz="8" w:space="0" w:color="auto"/>
              <w:right w:val="single" w:sz="8" w:space="0" w:color="auto"/>
            </w:tcBorders>
            <w:vAlign w:val="center"/>
            <w:hideMark/>
          </w:tcPr>
          <w:p w14:paraId="353864D9"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15/10/2025</w:t>
            </w:r>
          </w:p>
        </w:tc>
        <w:tc>
          <w:tcPr>
            <w:tcW w:w="893" w:type="dxa"/>
            <w:tcBorders>
              <w:top w:val="nil"/>
              <w:left w:val="nil"/>
              <w:bottom w:val="single" w:sz="8" w:space="0" w:color="auto"/>
              <w:right w:val="single" w:sz="8" w:space="0" w:color="auto"/>
            </w:tcBorders>
            <w:vAlign w:val="center"/>
            <w:hideMark/>
          </w:tcPr>
          <w:p w14:paraId="4F81B884"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12:00</w:t>
            </w:r>
          </w:p>
        </w:tc>
      </w:tr>
      <w:tr w:rsidR="009F1B22" w:rsidRPr="009F1B22" w14:paraId="267D9985" w14:textId="77777777" w:rsidTr="009F1B22">
        <w:trPr>
          <w:trHeight w:val="1087"/>
        </w:trPr>
        <w:tc>
          <w:tcPr>
            <w:tcW w:w="2550" w:type="dxa"/>
            <w:tcBorders>
              <w:top w:val="nil"/>
              <w:left w:val="single" w:sz="4" w:space="0" w:color="auto"/>
              <w:bottom w:val="single" w:sz="4" w:space="0" w:color="auto"/>
              <w:right w:val="single" w:sz="4" w:space="0" w:color="auto"/>
            </w:tcBorders>
            <w:vAlign w:val="center"/>
            <w:hideMark/>
          </w:tcPr>
          <w:p w14:paraId="475B1564"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TÉRMINO PARA SOLICITAR CONVALIDACIÓN DE ERRORES</w:t>
            </w:r>
          </w:p>
        </w:tc>
        <w:tc>
          <w:tcPr>
            <w:tcW w:w="969" w:type="dxa"/>
            <w:tcBorders>
              <w:top w:val="nil"/>
              <w:left w:val="nil"/>
              <w:bottom w:val="single" w:sz="4" w:space="0" w:color="auto"/>
              <w:right w:val="single" w:sz="4" w:space="0" w:color="auto"/>
            </w:tcBorders>
            <w:vAlign w:val="center"/>
            <w:hideMark/>
          </w:tcPr>
          <w:p w14:paraId="0C5088C7"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 DÍA</w:t>
            </w:r>
          </w:p>
        </w:tc>
        <w:tc>
          <w:tcPr>
            <w:tcW w:w="3327" w:type="dxa"/>
            <w:tcBorders>
              <w:top w:val="nil"/>
              <w:left w:val="nil"/>
              <w:bottom w:val="single" w:sz="4" w:space="0" w:color="auto"/>
              <w:right w:val="single" w:sz="4" w:space="0" w:color="auto"/>
            </w:tcBorders>
            <w:vAlign w:val="center"/>
            <w:hideMark/>
          </w:tcPr>
          <w:p w14:paraId="089BFFE8"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 xml:space="preserve">Contados desde el vencimiento de la fecha de recepción de ofertas </w:t>
            </w:r>
          </w:p>
        </w:tc>
        <w:tc>
          <w:tcPr>
            <w:tcW w:w="912" w:type="dxa"/>
            <w:tcBorders>
              <w:top w:val="nil"/>
              <w:left w:val="nil"/>
              <w:bottom w:val="single" w:sz="8" w:space="0" w:color="auto"/>
              <w:right w:val="single" w:sz="8" w:space="0" w:color="auto"/>
            </w:tcBorders>
            <w:vAlign w:val="center"/>
            <w:hideMark/>
          </w:tcPr>
          <w:p w14:paraId="63B510F1"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17/10/2025</w:t>
            </w:r>
          </w:p>
        </w:tc>
        <w:tc>
          <w:tcPr>
            <w:tcW w:w="893" w:type="dxa"/>
            <w:tcBorders>
              <w:top w:val="nil"/>
              <w:left w:val="nil"/>
              <w:bottom w:val="single" w:sz="8" w:space="0" w:color="auto"/>
              <w:right w:val="single" w:sz="8" w:space="0" w:color="auto"/>
            </w:tcBorders>
            <w:vAlign w:val="center"/>
            <w:hideMark/>
          </w:tcPr>
          <w:p w14:paraId="3457C717"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r w:rsidR="009F1B22" w:rsidRPr="009F1B22" w14:paraId="456CB0EB" w14:textId="77777777" w:rsidTr="009F1B22">
        <w:trPr>
          <w:trHeight w:val="1087"/>
        </w:trPr>
        <w:tc>
          <w:tcPr>
            <w:tcW w:w="2550" w:type="dxa"/>
            <w:tcBorders>
              <w:top w:val="nil"/>
              <w:left w:val="single" w:sz="4" w:space="0" w:color="auto"/>
              <w:bottom w:val="single" w:sz="4" w:space="0" w:color="auto"/>
              <w:right w:val="single" w:sz="4" w:space="0" w:color="auto"/>
            </w:tcBorders>
            <w:vAlign w:val="center"/>
            <w:hideMark/>
          </w:tcPr>
          <w:p w14:paraId="3B7746D4"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TÉRMINO PARA CONVALIDACIÓN DE ERRORES</w:t>
            </w:r>
          </w:p>
        </w:tc>
        <w:tc>
          <w:tcPr>
            <w:tcW w:w="969" w:type="dxa"/>
            <w:tcBorders>
              <w:top w:val="nil"/>
              <w:left w:val="nil"/>
              <w:bottom w:val="single" w:sz="4" w:space="0" w:color="auto"/>
              <w:right w:val="single" w:sz="4" w:space="0" w:color="auto"/>
            </w:tcBorders>
            <w:vAlign w:val="center"/>
            <w:hideMark/>
          </w:tcPr>
          <w:p w14:paraId="69E4FFBD"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 DÍAS</w:t>
            </w:r>
          </w:p>
        </w:tc>
        <w:tc>
          <w:tcPr>
            <w:tcW w:w="3327" w:type="dxa"/>
            <w:tcBorders>
              <w:top w:val="nil"/>
              <w:left w:val="nil"/>
              <w:bottom w:val="single" w:sz="4" w:space="0" w:color="auto"/>
              <w:right w:val="single" w:sz="4" w:space="0" w:color="auto"/>
            </w:tcBorders>
            <w:vAlign w:val="center"/>
            <w:hideMark/>
          </w:tcPr>
          <w:p w14:paraId="1133F5DE"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 xml:space="preserve">Contados desde el vencimiento de la fecha para solicitar convalidación de errores </w:t>
            </w:r>
          </w:p>
        </w:tc>
        <w:tc>
          <w:tcPr>
            <w:tcW w:w="912" w:type="dxa"/>
            <w:tcBorders>
              <w:top w:val="nil"/>
              <w:left w:val="nil"/>
              <w:bottom w:val="single" w:sz="8" w:space="0" w:color="auto"/>
              <w:right w:val="single" w:sz="8" w:space="0" w:color="auto"/>
            </w:tcBorders>
            <w:vAlign w:val="center"/>
            <w:hideMark/>
          </w:tcPr>
          <w:p w14:paraId="116BF0F6"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21/10/2025</w:t>
            </w:r>
          </w:p>
        </w:tc>
        <w:tc>
          <w:tcPr>
            <w:tcW w:w="893" w:type="dxa"/>
            <w:tcBorders>
              <w:top w:val="nil"/>
              <w:left w:val="nil"/>
              <w:bottom w:val="single" w:sz="8" w:space="0" w:color="auto"/>
              <w:right w:val="single" w:sz="8" w:space="0" w:color="auto"/>
            </w:tcBorders>
            <w:vAlign w:val="center"/>
            <w:hideMark/>
          </w:tcPr>
          <w:p w14:paraId="7507C064"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r w:rsidR="009F1B22" w:rsidRPr="009F1B22" w14:paraId="205039FE" w14:textId="77777777" w:rsidTr="009F1B22">
        <w:trPr>
          <w:trHeight w:val="469"/>
        </w:trPr>
        <w:tc>
          <w:tcPr>
            <w:tcW w:w="2550" w:type="dxa"/>
            <w:tcBorders>
              <w:top w:val="nil"/>
              <w:left w:val="single" w:sz="4" w:space="0" w:color="auto"/>
              <w:bottom w:val="single" w:sz="4" w:space="0" w:color="auto"/>
              <w:right w:val="single" w:sz="4" w:space="0" w:color="auto"/>
            </w:tcBorders>
            <w:vAlign w:val="center"/>
            <w:hideMark/>
          </w:tcPr>
          <w:p w14:paraId="75CBF31F"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CALIFICACIÓN</w:t>
            </w:r>
          </w:p>
        </w:tc>
        <w:tc>
          <w:tcPr>
            <w:tcW w:w="969" w:type="dxa"/>
            <w:tcBorders>
              <w:top w:val="nil"/>
              <w:left w:val="nil"/>
              <w:bottom w:val="single" w:sz="4" w:space="0" w:color="auto"/>
              <w:right w:val="single" w:sz="4" w:space="0" w:color="auto"/>
            </w:tcBorders>
            <w:vAlign w:val="center"/>
            <w:hideMark/>
          </w:tcPr>
          <w:p w14:paraId="2C3ADE9B"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 DÍAS</w:t>
            </w:r>
          </w:p>
        </w:tc>
        <w:tc>
          <w:tcPr>
            <w:tcW w:w="3327" w:type="dxa"/>
            <w:tcBorders>
              <w:top w:val="nil"/>
              <w:left w:val="nil"/>
              <w:bottom w:val="single" w:sz="4" w:space="0" w:color="auto"/>
              <w:right w:val="single" w:sz="4" w:space="0" w:color="auto"/>
            </w:tcBorders>
            <w:vAlign w:val="center"/>
            <w:hideMark/>
          </w:tcPr>
          <w:p w14:paraId="697A9AFA"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Contados desde el vencimiento de la fecha de convalidación de errores</w:t>
            </w:r>
          </w:p>
        </w:tc>
        <w:tc>
          <w:tcPr>
            <w:tcW w:w="912" w:type="dxa"/>
            <w:tcBorders>
              <w:top w:val="nil"/>
              <w:left w:val="nil"/>
              <w:bottom w:val="single" w:sz="8" w:space="0" w:color="auto"/>
              <w:right w:val="single" w:sz="8" w:space="0" w:color="auto"/>
            </w:tcBorders>
            <w:vAlign w:val="center"/>
            <w:hideMark/>
          </w:tcPr>
          <w:p w14:paraId="1F984B47"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23/10/2025</w:t>
            </w:r>
          </w:p>
        </w:tc>
        <w:tc>
          <w:tcPr>
            <w:tcW w:w="893" w:type="dxa"/>
            <w:tcBorders>
              <w:top w:val="nil"/>
              <w:left w:val="nil"/>
              <w:bottom w:val="single" w:sz="8" w:space="0" w:color="auto"/>
              <w:right w:val="single" w:sz="8" w:space="0" w:color="auto"/>
            </w:tcBorders>
            <w:vAlign w:val="center"/>
            <w:hideMark/>
          </w:tcPr>
          <w:p w14:paraId="308CB032"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r w:rsidR="009F1B22" w:rsidRPr="009F1B22" w14:paraId="5A878375" w14:textId="77777777" w:rsidTr="009F1B22">
        <w:trPr>
          <w:trHeight w:val="285"/>
        </w:trPr>
        <w:tc>
          <w:tcPr>
            <w:tcW w:w="2550" w:type="dxa"/>
            <w:tcBorders>
              <w:top w:val="nil"/>
              <w:left w:val="single" w:sz="4" w:space="0" w:color="auto"/>
              <w:bottom w:val="single" w:sz="4" w:space="0" w:color="auto"/>
              <w:right w:val="single" w:sz="4" w:space="0" w:color="auto"/>
            </w:tcBorders>
            <w:vAlign w:val="center"/>
            <w:hideMark/>
          </w:tcPr>
          <w:p w14:paraId="40CD9838" w14:textId="77777777" w:rsidR="009F1B22" w:rsidRPr="009F1B22" w:rsidRDefault="009F1B22" w:rsidP="009F1B22">
            <w:pPr>
              <w:widowControl/>
              <w:suppressAutoHyphens w:val="0"/>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FECHA ESTIMADA ADJUDICACIÓN</w:t>
            </w:r>
          </w:p>
        </w:tc>
        <w:tc>
          <w:tcPr>
            <w:tcW w:w="969" w:type="dxa"/>
            <w:tcBorders>
              <w:top w:val="nil"/>
              <w:left w:val="nil"/>
              <w:bottom w:val="single" w:sz="4" w:space="0" w:color="auto"/>
              <w:right w:val="single" w:sz="4" w:space="0" w:color="auto"/>
            </w:tcBorders>
            <w:vAlign w:val="center"/>
            <w:hideMark/>
          </w:tcPr>
          <w:p w14:paraId="2A55791B"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w:t>
            </w:r>
          </w:p>
        </w:tc>
        <w:tc>
          <w:tcPr>
            <w:tcW w:w="3327" w:type="dxa"/>
            <w:tcBorders>
              <w:top w:val="nil"/>
              <w:left w:val="nil"/>
              <w:bottom w:val="single" w:sz="4" w:space="0" w:color="auto"/>
              <w:right w:val="single" w:sz="4" w:space="0" w:color="auto"/>
            </w:tcBorders>
            <w:vAlign w:val="center"/>
            <w:hideMark/>
          </w:tcPr>
          <w:p w14:paraId="2C13D5B4" w14:textId="77777777" w:rsidR="009F1B22" w:rsidRPr="009F1B22" w:rsidRDefault="009F1B22" w:rsidP="009F1B22">
            <w:pPr>
              <w:widowControl/>
              <w:suppressAutoHyphens w:val="0"/>
              <w:jc w:val="center"/>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w:t>
            </w:r>
          </w:p>
        </w:tc>
        <w:tc>
          <w:tcPr>
            <w:tcW w:w="912" w:type="dxa"/>
            <w:tcBorders>
              <w:top w:val="nil"/>
              <w:left w:val="nil"/>
              <w:bottom w:val="single" w:sz="8" w:space="0" w:color="auto"/>
              <w:right w:val="single" w:sz="8" w:space="0" w:color="auto"/>
            </w:tcBorders>
            <w:vAlign w:val="center"/>
            <w:hideMark/>
          </w:tcPr>
          <w:p w14:paraId="0FFA2C84"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28/10/2025</w:t>
            </w:r>
          </w:p>
        </w:tc>
        <w:tc>
          <w:tcPr>
            <w:tcW w:w="893" w:type="dxa"/>
            <w:tcBorders>
              <w:top w:val="nil"/>
              <w:left w:val="nil"/>
              <w:bottom w:val="single" w:sz="8" w:space="0" w:color="auto"/>
              <w:right w:val="single" w:sz="8" w:space="0" w:color="auto"/>
            </w:tcBorders>
            <w:vAlign w:val="center"/>
            <w:hideMark/>
          </w:tcPr>
          <w:p w14:paraId="0B8A7A6E" w14:textId="77777777" w:rsidR="009F1B22" w:rsidRPr="009F1B22" w:rsidRDefault="009F1B22" w:rsidP="009F1B22">
            <w:pPr>
              <w:widowControl/>
              <w:suppressAutoHyphens w:val="0"/>
              <w:jc w:val="right"/>
              <w:rPr>
                <w:rFonts w:eastAsia="Times New Roman"/>
                <w:color w:val="000000"/>
                <w:kern w:val="0"/>
                <w:sz w:val="18"/>
                <w:szCs w:val="18"/>
                <w:lang w:val="es-EC" w:eastAsia="es-EC"/>
              </w:rPr>
            </w:pPr>
            <w:r w:rsidRPr="009F1B22">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lastRenderedPageBreak/>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A470889"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AD3D91">
        <w:rPr>
          <w:b/>
          <w:sz w:val="22"/>
          <w:szCs w:val="22"/>
        </w:rPr>
        <w:t>7</w:t>
      </w:r>
      <w:r w:rsidR="00AD79B9">
        <w:rPr>
          <w:b/>
          <w:sz w:val="22"/>
          <w:szCs w:val="22"/>
        </w:rPr>
        <w:t>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483C5C26" w14:textId="324B9A2C" w:rsidR="008A704E" w:rsidRDefault="00AD79B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AD79B9">
        <w:rPr>
          <w:b/>
          <w:sz w:val="22"/>
          <w:szCs w:val="22"/>
        </w:rPr>
        <w:t>ADQUISICIÓN DE CUERO HIDROFUGADO COYOTE PY 166 COMPLEMENTO PARA FAME S.A.</w:t>
      </w:r>
    </w:p>
    <w:p w14:paraId="05D740EF" w14:textId="77777777" w:rsidR="00AD79B9" w:rsidRDefault="00AD79B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9ACF9F8"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4A1E1B" w:rsidRPr="004A1E1B">
              <w:rPr>
                <w:sz w:val="22"/>
                <w:szCs w:val="22"/>
                <w:lang w:val="es-EC"/>
              </w:rPr>
              <w:t>(</w:t>
            </w:r>
            <w:r w:rsidR="00FD4FE5" w:rsidRPr="00FD4FE5">
              <w:rPr>
                <w:sz w:val="22"/>
                <w:szCs w:val="22"/>
                <w:lang w:val="es-EC"/>
              </w:rPr>
              <w:t>UNA BANDA DE CADA ÍTEM PARA EVALUAR LAS ESPECIFICACIONES TÉCNICAS)</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D5E8885" w:rsidR="009144F4" w:rsidRPr="001C757F" w:rsidRDefault="00FD4FE5" w:rsidP="00E51066">
            <w:pPr>
              <w:tabs>
                <w:tab w:val="left" w:pos="-720"/>
              </w:tabs>
              <w:spacing w:line="256" w:lineRule="auto"/>
              <w:ind w:left="-5"/>
              <w:jc w:val="both"/>
              <w:rPr>
                <w:rFonts w:eastAsia="Times New Roman"/>
                <w:bCs/>
                <w:sz w:val="16"/>
                <w:szCs w:val="16"/>
                <w:lang w:val="es-ES" w:eastAsia="es-EC" w:bidi="hi-IN"/>
              </w:rPr>
            </w:pPr>
            <w:r w:rsidRPr="00FD4FE5">
              <w:rPr>
                <w:sz w:val="16"/>
                <w:szCs w:val="16"/>
                <w:lang w:val="es-EC"/>
              </w:rPr>
              <w:t>UNA BANDA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269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42ED"/>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6977"/>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32</Pages>
  <Words>11560</Words>
  <Characters>65435</Characters>
  <Application>Microsoft Office Word</Application>
  <DocSecurity>0</DocSecurity>
  <Lines>1817</Lines>
  <Paragraphs>719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10</cp:revision>
  <cp:lastPrinted>2025-10-06T13:51:00Z</cp:lastPrinted>
  <dcterms:created xsi:type="dcterms:W3CDTF">2025-09-25T16:36:00Z</dcterms:created>
  <dcterms:modified xsi:type="dcterms:W3CDTF">2025-10-06T13:52:00Z</dcterms:modified>
</cp:coreProperties>
</file>