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shd w:val="clear" w:color="auto" w:fill="auto"/>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47250A0" w14:textId="4E44A95D" w:rsidR="0048174F" w:rsidRPr="00561BD4" w:rsidRDefault="002F00AE" w:rsidP="00561BD4">
      <w:pPr>
        <w:ind w:left="1416" w:hanging="1416"/>
        <w:jc w:val="center"/>
        <w:rPr>
          <w:sz w:val="22"/>
          <w:szCs w:val="22"/>
          <w:lang w:val="es-MX"/>
        </w:rPr>
      </w:pPr>
      <w:r>
        <w:rPr>
          <w:b/>
          <w:sz w:val="22"/>
          <w:szCs w:val="22"/>
          <w:lang w:val="es-MX"/>
        </w:rPr>
        <w:t>PE-FAME_2013-202</w:t>
      </w:r>
      <w:r w:rsidR="00E65E8D">
        <w:rPr>
          <w:b/>
          <w:sz w:val="22"/>
          <w:szCs w:val="22"/>
          <w:lang w:val="es-MX"/>
        </w:rPr>
        <w:t>5-0</w:t>
      </w:r>
      <w:r w:rsidR="00334653">
        <w:rPr>
          <w:b/>
          <w:sz w:val="22"/>
          <w:szCs w:val="22"/>
          <w:lang w:val="es-MX"/>
        </w:rPr>
        <w:t>64</w:t>
      </w:r>
    </w:p>
    <w:p w14:paraId="627DA800" w14:textId="6F4F58B0" w:rsidR="007A157E" w:rsidRDefault="007A157E" w:rsidP="00784512">
      <w:pPr>
        <w:ind w:left="708" w:hanging="708"/>
        <w:jc w:val="center"/>
        <w:rPr>
          <w:b/>
          <w:sz w:val="22"/>
          <w:szCs w:val="22"/>
          <w:lang w:val="es-MX"/>
        </w:rPr>
      </w:pPr>
    </w:p>
    <w:p w14:paraId="520A3AFE" w14:textId="77777777" w:rsidR="0098797E" w:rsidRDefault="0098797E"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011A6FF1" w14:textId="57C1FABA" w:rsidR="00D11010" w:rsidRDefault="00D11010" w:rsidP="00CA14D8">
      <w:pPr>
        <w:ind w:left="708" w:hanging="708"/>
        <w:jc w:val="center"/>
        <w:rPr>
          <w:b/>
          <w:sz w:val="22"/>
          <w:szCs w:val="22"/>
          <w:lang w:val="es-MX"/>
        </w:rPr>
      </w:pPr>
    </w:p>
    <w:p w14:paraId="172EC157" w14:textId="44878E45" w:rsidR="000056A5" w:rsidRDefault="00334653" w:rsidP="00334653">
      <w:pPr>
        <w:tabs>
          <w:tab w:val="left" w:pos="6570"/>
        </w:tabs>
        <w:jc w:val="center"/>
        <w:rPr>
          <w:b/>
          <w:sz w:val="22"/>
          <w:szCs w:val="22"/>
          <w:lang w:val="es-ES"/>
        </w:rPr>
      </w:pPr>
      <w:r w:rsidRPr="00334653">
        <w:rPr>
          <w:b/>
          <w:sz w:val="22"/>
          <w:szCs w:val="22"/>
          <w:lang w:val="es-MX"/>
        </w:rPr>
        <w:t>ADQUISICIÓN DE TELA 100% POLIESTER VERDE PY 182 2025 VESTUARIO PARA FAME S.A.</w:t>
      </w:r>
    </w:p>
    <w:p w14:paraId="2C7D197B" w14:textId="793FA50C" w:rsidR="00613D19" w:rsidRDefault="00613D19" w:rsidP="00841411">
      <w:pPr>
        <w:tabs>
          <w:tab w:val="left" w:pos="6570"/>
        </w:tabs>
        <w:rPr>
          <w:b/>
          <w:sz w:val="22"/>
          <w:szCs w:val="22"/>
          <w:lang w:val="es-ES"/>
        </w:rPr>
      </w:pPr>
    </w:p>
    <w:p w14:paraId="19ABAE5B" w14:textId="216C3F7B" w:rsidR="00613D19" w:rsidRDefault="00613D19" w:rsidP="00841411">
      <w:pPr>
        <w:tabs>
          <w:tab w:val="left" w:pos="6570"/>
        </w:tabs>
        <w:rPr>
          <w:b/>
          <w:sz w:val="22"/>
          <w:szCs w:val="22"/>
          <w:lang w:val="es-ES"/>
        </w:rPr>
      </w:pPr>
    </w:p>
    <w:p w14:paraId="50CC26A7" w14:textId="48B54047" w:rsidR="00613D19" w:rsidRDefault="00613D19" w:rsidP="00841411">
      <w:pPr>
        <w:tabs>
          <w:tab w:val="left" w:pos="6570"/>
        </w:tabs>
        <w:rPr>
          <w:b/>
          <w:sz w:val="22"/>
          <w:szCs w:val="22"/>
          <w:lang w:val="es-ES"/>
        </w:rPr>
      </w:pPr>
    </w:p>
    <w:p w14:paraId="6C6FB0AB" w14:textId="68890558" w:rsidR="0098797E" w:rsidRDefault="0098797E" w:rsidP="00841411">
      <w:pPr>
        <w:tabs>
          <w:tab w:val="left" w:pos="6570"/>
        </w:tabs>
        <w:rPr>
          <w:b/>
          <w:sz w:val="22"/>
          <w:szCs w:val="22"/>
          <w:lang w:val="es-ES"/>
        </w:rPr>
      </w:pPr>
    </w:p>
    <w:p w14:paraId="6B9EE84B" w14:textId="0336B8FD" w:rsidR="0098797E" w:rsidRDefault="0098797E" w:rsidP="00841411">
      <w:pPr>
        <w:tabs>
          <w:tab w:val="left" w:pos="6570"/>
        </w:tabs>
        <w:rPr>
          <w:b/>
          <w:sz w:val="22"/>
          <w:szCs w:val="22"/>
          <w:lang w:val="es-ES"/>
        </w:rPr>
      </w:pPr>
    </w:p>
    <w:p w14:paraId="656367E6" w14:textId="2B2307FC" w:rsidR="0098797E" w:rsidRDefault="0098797E" w:rsidP="00841411">
      <w:pPr>
        <w:tabs>
          <w:tab w:val="left" w:pos="6570"/>
        </w:tabs>
        <w:rPr>
          <w:b/>
          <w:sz w:val="22"/>
          <w:szCs w:val="22"/>
          <w:lang w:val="es-ES"/>
        </w:rPr>
      </w:pPr>
    </w:p>
    <w:p w14:paraId="79F62802" w14:textId="07A543B8" w:rsidR="0098797E" w:rsidRDefault="0098797E" w:rsidP="00841411">
      <w:pPr>
        <w:tabs>
          <w:tab w:val="left" w:pos="6570"/>
        </w:tabs>
        <w:rPr>
          <w:b/>
          <w:sz w:val="22"/>
          <w:szCs w:val="22"/>
          <w:lang w:val="es-ES"/>
        </w:rPr>
      </w:pPr>
    </w:p>
    <w:p w14:paraId="6A23AA21" w14:textId="2A0419C0" w:rsidR="0098797E" w:rsidRDefault="0098797E" w:rsidP="00841411">
      <w:pPr>
        <w:tabs>
          <w:tab w:val="left" w:pos="6570"/>
        </w:tabs>
        <w:rPr>
          <w:b/>
          <w:sz w:val="22"/>
          <w:szCs w:val="22"/>
          <w:lang w:val="es-ES"/>
        </w:rPr>
      </w:pPr>
    </w:p>
    <w:p w14:paraId="7A5CA154" w14:textId="61A151F8" w:rsidR="0098797E" w:rsidRDefault="0098797E" w:rsidP="00841411">
      <w:pPr>
        <w:tabs>
          <w:tab w:val="left" w:pos="6570"/>
        </w:tabs>
        <w:rPr>
          <w:b/>
          <w:sz w:val="22"/>
          <w:szCs w:val="22"/>
          <w:lang w:val="es-ES"/>
        </w:rPr>
      </w:pPr>
    </w:p>
    <w:p w14:paraId="04D28FA8" w14:textId="77777777" w:rsidR="0098797E" w:rsidRPr="00771BE6" w:rsidRDefault="0098797E"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6174566" w:rsidR="003D0B4A" w:rsidRPr="00771BE6" w:rsidRDefault="003D0B4A" w:rsidP="00841411">
      <w:pPr>
        <w:jc w:val="center"/>
        <w:rPr>
          <w:b/>
          <w:sz w:val="22"/>
          <w:szCs w:val="22"/>
          <w:lang w:val="es-ES"/>
        </w:rPr>
      </w:pPr>
      <w:r w:rsidRPr="00771BE6">
        <w:rPr>
          <w:b/>
          <w:sz w:val="22"/>
          <w:szCs w:val="22"/>
          <w:lang w:val="es-ES"/>
        </w:rPr>
        <w:t xml:space="preserve">SANGOLQUÍ, </w:t>
      </w:r>
      <w:r w:rsidR="00AD7303">
        <w:rPr>
          <w:b/>
          <w:sz w:val="22"/>
          <w:szCs w:val="22"/>
          <w:lang w:val="es-ES"/>
        </w:rPr>
        <w:t>SEPTIEMBRE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shd w:val="clear" w:color="auto" w:fill="auto"/>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087D8694" w14:textId="74EB2062" w:rsidR="003D0B4A" w:rsidRPr="00771BE6" w:rsidRDefault="003D0B4A" w:rsidP="00F01814">
      <w:pPr>
        <w:numPr>
          <w:ilvl w:val="1"/>
          <w:numId w:val="5"/>
        </w:numPr>
        <w:jc w:val="both"/>
        <w:rPr>
          <w:rFonts w:eastAsia="Times New Roman"/>
          <w:i/>
          <w:kern w:val="0"/>
          <w:sz w:val="22"/>
          <w:szCs w:val="22"/>
          <w:lang w:val="es-EC" w:eastAsia="ar-SA"/>
        </w:rPr>
      </w:pPr>
      <w:r w:rsidRPr="00771BE6">
        <w:rPr>
          <w:rFonts w:eastAsia="Times New Roman"/>
          <w:b/>
          <w:kern w:val="0"/>
          <w:sz w:val="22"/>
          <w:szCs w:val="22"/>
          <w:lang w:val="es-EC" w:eastAsia="ar-SA"/>
        </w:rPr>
        <w:t>Ámbito de aplicación:</w:t>
      </w:r>
      <w:r w:rsidRPr="00771BE6">
        <w:rPr>
          <w:rFonts w:eastAsia="Times New Roman"/>
          <w:kern w:val="0"/>
          <w:sz w:val="22"/>
          <w:szCs w:val="22"/>
          <w:lang w:val="es-EC" w:eastAsia="ar-SA"/>
        </w:rPr>
        <w:t xml:space="preserve"> El procedimiento de GIRO ESPECÍFICO DE NEGOCIO para las contrataciones previstas en el numeral 8 del artículo 2 de la Ley Orgánica del Sistema Nacional de Contratación Pública, se realizarán bajo criterios de selectividad, los procedimientos precontractuales, “</w:t>
      </w:r>
      <w:r w:rsidR="00841411" w:rsidRPr="00771BE6">
        <w:rPr>
          <w:rFonts w:eastAsia="Times New Roman"/>
          <w:i/>
          <w:kern w:val="0"/>
          <w:sz w:val="22"/>
          <w:szCs w:val="22"/>
          <w:lang w:val="es-EC" w:eastAsia="ar-SA"/>
        </w:rPr>
        <w:t>El régimen especial previsto en este numeral para las empresas públicas o empresas cuyo capital suscrito pertenezca, por lo menos en cincuenta (50%) por ciento a entidades de derecho público o sus subsidiarias se aplicará únicamente para el giro específico del negocio; en cuanto al giro común se aplicará el régimen común previsto en esta Ley.</w:t>
      </w:r>
    </w:p>
    <w:p w14:paraId="0A580848" w14:textId="77777777" w:rsidR="00841411" w:rsidRPr="00771BE6" w:rsidRDefault="00841411" w:rsidP="00841411">
      <w:pPr>
        <w:jc w:val="both"/>
        <w:rPr>
          <w:rFonts w:eastAsia="Times New Roman"/>
          <w:i/>
          <w:kern w:val="0"/>
          <w:sz w:val="22"/>
          <w:szCs w:val="22"/>
          <w:lang w:val="es-EC" w:eastAsia="ar-SA"/>
        </w:rPr>
      </w:pPr>
    </w:p>
    <w:p w14:paraId="52A09BFA" w14:textId="2AE19BE2" w:rsidR="003D0B4A" w:rsidRPr="00771BE6" w:rsidRDefault="003D0B4A" w:rsidP="00841411">
      <w:pPr>
        <w:jc w:val="both"/>
        <w:rPr>
          <w:rFonts w:eastAsia="Times New Roman"/>
          <w:kern w:val="0"/>
          <w:sz w:val="22"/>
          <w:szCs w:val="22"/>
          <w:lang w:val="es-EC" w:eastAsia="ar-SA"/>
        </w:rPr>
      </w:pPr>
      <w:r w:rsidRPr="00771BE6">
        <w:rPr>
          <w:rFonts w:eastAsia="Times New Roman"/>
          <w:i/>
          <w:kern w:val="0"/>
          <w:sz w:val="22"/>
          <w:szCs w:val="22"/>
          <w:lang w:val="es-EC" w:eastAsia="ar-SA"/>
        </w:rPr>
        <w:t xml:space="preserve">La determinación de giro específico y común le corresponderá al </w:t>
      </w:r>
      <w:r w:rsidR="00990720" w:rsidRPr="00771BE6">
        <w:rPr>
          <w:rFonts w:eastAsia="Times New Roman"/>
          <w:i/>
          <w:kern w:val="0"/>
          <w:sz w:val="22"/>
          <w:szCs w:val="22"/>
          <w:lang w:val="es-EC" w:eastAsia="ar-SA"/>
        </w:rPr>
        <w:t>director general</w:t>
      </w:r>
      <w:r w:rsidRPr="00771BE6">
        <w:rPr>
          <w:rFonts w:eastAsia="Times New Roman"/>
          <w:i/>
          <w:kern w:val="0"/>
          <w:sz w:val="22"/>
          <w:szCs w:val="22"/>
          <w:lang w:val="es-EC" w:eastAsia="ar-SA"/>
        </w:rPr>
        <w:t xml:space="preserve"> o la Directora del Servicio N</w:t>
      </w:r>
      <w:r w:rsidR="00F01814" w:rsidRPr="00771BE6">
        <w:rPr>
          <w:rFonts w:eastAsia="Times New Roman"/>
          <w:i/>
          <w:kern w:val="0"/>
          <w:sz w:val="22"/>
          <w:szCs w:val="22"/>
          <w:lang w:val="es-EC" w:eastAsia="ar-SA"/>
        </w:rPr>
        <w:t>acional de Contratación Pública</w:t>
      </w:r>
      <w:r w:rsidRPr="00771BE6">
        <w:rPr>
          <w:rFonts w:eastAsia="Times New Roman"/>
          <w:i/>
          <w:kern w:val="0"/>
          <w:sz w:val="22"/>
          <w:szCs w:val="22"/>
          <w:lang w:val="es-EC" w:eastAsia="ar-SA"/>
        </w:rPr>
        <w:t>”</w:t>
      </w:r>
      <w:r w:rsidRPr="00771BE6">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77777777"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841411" w:rsidRPr="00771BE6">
        <w:rPr>
          <w:rFonts w:eastAsia="Times New Roman"/>
          <w:kern w:val="0"/>
          <w:sz w:val="22"/>
          <w:szCs w:val="22"/>
          <w:lang w:val="es-EC" w:eastAsia="ar-SA"/>
        </w:rPr>
        <w:t>5</w:t>
      </w:r>
      <w:r w:rsidRPr="00771BE6">
        <w:rPr>
          <w:rFonts w:eastAsia="Times New Roman"/>
          <w:kern w:val="0"/>
          <w:sz w:val="22"/>
          <w:szCs w:val="22"/>
          <w:lang w:val="es-EC" w:eastAsia="ar-SA"/>
        </w:rPr>
        <w:t>8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w:t>
      </w:r>
      <w:r w:rsidRPr="00771BE6">
        <w:rPr>
          <w:rFonts w:eastAsia="Times New Roman"/>
          <w:sz w:val="22"/>
          <w:szCs w:val="22"/>
        </w:rPr>
        <w:lastRenderedPageBreak/>
        <w:t xml:space="preserve">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9159D2A"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CC802A5"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62 y 63 de la Ley Orgánica del Sistema Nacional de Contratación Pública, artículos </w:t>
      </w:r>
      <w:r w:rsidR="00F01814" w:rsidRPr="00771BE6">
        <w:rPr>
          <w:spacing w:val="-3"/>
          <w:sz w:val="22"/>
          <w:szCs w:val="22"/>
        </w:rPr>
        <w:t>25</w:t>
      </w:r>
      <w:r w:rsidRPr="00771BE6">
        <w:rPr>
          <w:spacing w:val="-3"/>
          <w:sz w:val="22"/>
          <w:szCs w:val="22"/>
        </w:rPr>
        <w:t>0</w:t>
      </w:r>
      <w:r w:rsidR="00F01814" w:rsidRPr="00771BE6">
        <w:rPr>
          <w:spacing w:val="-3"/>
          <w:sz w:val="22"/>
          <w:szCs w:val="22"/>
        </w:rPr>
        <w:t xml:space="preserve">, 251 </w:t>
      </w:r>
      <w:r w:rsidRPr="00771BE6">
        <w:rPr>
          <w:spacing w:val="-3"/>
          <w:sz w:val="22"/>
          <w:szCs w:val="22"/>
        </w:rPr>
        <w:t xml:space="preserve">y </w:t>
      </w:r>
      <w:r w:rsidR="00F01814" w:rsidRPr="00771BE6">
        <w:rPr>
          <w:spacing w:val="-3"/>
          <w:sz w:val="22"/>
          <w:szCs w:val="22"/>
        </w:rPr>
        <w:t>252</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2F77847A"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94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DCA243B"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F01814" w:rsidRPr="006D7AB5">
        <w:rPr>
          <w:spacing w:val="-2"/>
          <w:sz w:val="22"/>
          <w:szCs w:val="22"/>
          <w:lang w:val="es-ES"/>
        </w:rPr>
        <w:t>79</w:t>
      </w:r>
      <w:r w:rsidRPr="006D7AB5">
        <w:rPr>
          <w:spacing w:val="-2"/>
          <w:sz w:val="22"/>
          <w:szCs w:val="22"/>
          <w:lang w:val="es-ES"/>
        </w:rPr>
        <w:t xml:space="preserve"> </w:t>
      </w:r>
      <w:r w:rsidR="00F01814" w:rsidRPr="006D7AB5">
        <w:rPr>
          <w:spacing w:val="-2"/>
          <w:sz w:val="22"/>
          <w:szCs w:val="22"/>
          <w:lang w:val="es-ES"/>
        </w:rPr>
        <w:t xml:space="preserve">al 82 </w:t>
      </w:r>
      <w:r w:rsidRPr="006D7AB5">
        <w:rPr>
          <w:spacing w:val="-2"/>
          <w:sz w:val="22"/>
          <w:szCs w:val="22"/>
          <w:lang w:val="es-ES"/>
        </w:rPr>
        <w:t xml:space="preserve">del Reglamento </w:t>
      </w:r>
      <w:r w:rsidRPr="006D7AB5">
        <w:rPr>
          <w:spacing w:val="-2"/>
          <w:sz w:val="22"/>
          <w:szCs w:val="22"/>
          <w:lang w:val="es-ES"/>
        </w:rPr>
        <w:lastRenderedPageBreak/>
        <w:t xml:space="preserve">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 xml:space="preserve">adjudicará el contrato al proveedor </w:t>
      </w:r>
      <w:r w:rsidRPr="00771BE6">
        <w:rPr>
          <w:spacing w:val="-2"/>
          <w:sz w:val="22"/>
          <w:szCs w:val="22"/>
          <w:lang w:val="es-ES"/>
        </w:rPr>
        <w:lastRenderedPageBreak/>
        <w:t>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6DA438FB"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74, 75 y 76 de la</w:t>
      </w:r>
      <w:r w:rsidRPr="00771BE6">
        <w:rPr>
          <w:spacing w:val="-3"/>
          <w:sz w:val="22"/>
          <w:szCs w:val="22"/>
          <w:lang w:val="es-EC"/>
        </w:rPr>
        <w:t xml:space="preserve"> Ley Orgánica del Sistema Nacional de Contratación Pública</w:t>
      </w:r>
      <w:r w:rsidRPr="00771BE6">
        <w:rPr>
          <w:spacing w:val="-3"/>
          <w:sz w:val="22"/>
          <w:szCs w:val="22"/>
          <w:lang w:val="es-ES"/>
        </w:rPr>
        <w:t>, en cualquiera de las formas contempladas en el artículo 73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58579E97"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en una de las formas establecidas en el artículo 73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5 del artículo 73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04EC12ED"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34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37A2FD34"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33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w:t>
      </w:r>
      <w:r w:rsidR="00447CAA" w:rsidRPr="00771BE6">
        <w:rPr>
          <w:spacing w:val="-3"/>
          <w:sz w:val="22"/>
          <w:szCs w:val="22"/>
        </w:rPr>
        <w:lastRenderedPageBreak/>
        <w:t>consorcio oferente, cuando estén relacionadas con el flujo de los recursos públicos, no estarán sujetas a sigilo bancario, tributario, societario ni bursátil. Estarán sujetas a esta disposición, inclusive 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18A0760"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35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en el artículo 98 de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495653ED"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102 y 103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7BAD13C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EE63C5" w:rsidRPr="00771BE6">
        <w:rPr>
          <w:spacing w:val="-2"/>
          <w:sz w:val="22"/>
          <w:szCs w:val="22"/>
        </w:rPr>
        <w:t>295 al 303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lastRenderedPageBreak/>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w:t>
      </w:r>
      <w:r w:rsidRPr="00771BE6">
        <w:rPr>
          <w:color w:val="000000"/>
          <w:sz w:val="22"/>
          <w:szCs w:val="22"/>
        </w:rPr>
        <w:lastRenderedPageBreak/>
        <w:t xml:space="preserve">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lastRenderedPageBreak/>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CE2C10D"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334653">
        <w:rPr>
          <w:b/>
          <w:sz w:val="22"/>
          <w:szCs w:val="22"/>
          <w:lang w:val="es-MX"/>
        </w:rPr>
        <w:t>64</w:t>
      </w:r>
      <w:r w:rsidR="00B36ED6" w:rsidRPr="00771BE6">
        <w:rPr>
          <w:b/>
          <w:bCs/>
          <w:spacing w:val="-2"/>
          <w:sz w:val="22"/>
          <w:szCs w:val="22"/>
        </w:rPr>
        <w:t>/</w:t>
      </w:r>
      <w:r w:rsidR="000056A5">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9525BC6" w14:textId="77777777" w:rsidR="00334653" w:rsidRDefault="00334653" w:rsidP="00E81745">
      <w:pPr>
        <w:suppressAutoHyphens w:val="0"/>
        <w:spacing w:before="240" w:after="240"/>
        <w:jc w:val="both"/>
        <w:rPr>
          <w:b/>
          <w:bCs/>
          <w:spacing w:val="-2"/>
          <w:sz w:val="22"/>
          <w:szCs w:val="22"/>
        </w:rPr>
      </w:pPr>
      <w:r w:rsidRPr="00334653">
        <w:rPr>
          <w:b/>
          <w:bCs/>
          <w:spacing w:val="-2"/>
          <w:sz w:val="22"/>
          <w:szCs w:val="22"/>
        </w:rPr>
        <w:t>ADQUISICIÓN DE TELA 100% POLIESTER VERDE PY 182 2025 VESTUARIO PARA FAME S.A.</w:t>
      </w:r>
    </w:p>
    <w:p w14:paraId="70F3A3C0" w14:textId="47F190F1"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741A8288" w14:textId="30EA856D" w:rsidR="000056A5"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34653" w:rsidRPr="00334653">
        <w:rPr>
          <w:b/>
          <w:sz w:val="22"/>
          <w:szCs w:val="22"/>
        </w:rPr>
        <w:t>ADQUISICIÓN DE TELA 100% POLIESTER VERDE PY 182 2025 VESTUARIO PARA FAME S.A.</w:t>
      </w:r>
    </w:p>
    <w:p w14:paraId="7968E700" w14:textId="77777777" w:rsidR="000056A5" w:rsidRDefault="000056A5" w:rsidP="003B651A">
      <w:pPr>
        <w:jc w:val="both"/>
        <w:rPr>
          <w:spacing w:val="-2"/>
          <w:sz w:val="22"/>
          <w:szCs w:val="22"/>
        </w:rPr>
      </w:pPr>
    </w:p>
    <w:p w14:paraId="119F7E38" w14:textId="62E061EA"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334653" w:rsidRPr="00334653">
        <w:rPr>
          <w:b/>
          <w:spacing w:val="-2"/>
          <w:sz w:val="22"/>
          <w:szCs w:val="22"/>
        </w:rPr>
        <w:t xml:space="preserve">USD$ 17,765.00 (DIECISIETE MIL SETECIENTOS SESENTA Y CINCO DÓLARES DE LOS ESTADOS UNIDOS DE NORTE AMÉRICA CON 00/100), </w:t>
      </w:r>
      <w:r w:rsidR="00334653" w:rsidRPr="00334653">
        <w:rPr>
          <w:spacing w:val="-2"/>
          <w:sz w:val="22"/>
          <w:szCs w:val="22"/>
        </w:rPr>
        <w:t>sin incluir IVA</w:t>
      </w:r>
      <w:r w:rsidR="004E111A" w:rsidRPr="00334653">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53B80CB"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7AE07913" w14:textId="77777777" w:rsidR="00334653" w:rsidRDefault="00A9419F" w:rsidP="00334653">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580998D7" w14:textId="77777777" w:rsidR="00334653" w:rsidRDefault="00334653" w:rsidP="00334653">
      <w:pPr>
        <w:pStyle w:val="Prrafodelista"/>
        <w:ind w:left="567"/>
        <w:jc w:val="both"/>
        <w:rPr>
          <w:rFonts w:eastAsia="Times New Roman"/>
          <w:color w:val="000000"/>
          <w:spacing w:val="-2"/>
          <w:kern w:val="0"/>
          <w:sz w:val="22"/>
          <w:szCs w:val="22"/>
          <w:lang w:val="es-EC" w:eastAsia="es-EC"/>
        </w:rPr>
      </w:pPr>
    </w:p>
    <w:p w14:paraId="4E895530" w14:textId="06DEE3F7" w:rsidR="00C962F6" w:rsidRPr="00334653" w:rsidRDefault="00A9419F" w:rsidP="00334653">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34653">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334653">
        <w:rPr>
          <w:spacing w:val="-2"/>
          <w:sz w:val="22"/>
          <w:szCs w:val="22"/>
        </w:rPr>
        <w:t>C</w:t>
      </w:r>
      <w:r w:rsidR="001D10DF" w:rsidRPr="00334653">
        <w:rPr>
          <w:sz w:val="22"/>
          <w:szCs w:val="22"/>
        </w:rPr>
        <w:t>-</w:t>
      </w:r>
      <w:r w:rsidR="00463E16" w:rsidRPr="00334653">
        <w:rPr>
          <w:sz w:val="22"/>
          <w:szCs w:val="22"/>
        </w:rPr>
        <w:t>43</w:t>
      </w:r>
      <w:r w:rsidR="00334653">
        <w:rPr>
          <w:sz w:val="22"/>
          <w:szCs w:val="22"/>
        </w:rPr>
        <w:t>7</w:t>
      </w:r>
      <w:r w:rsidRPr="00334653">
        <w:rPr>
          <w:sz w:val="22"/>
          <w:szCs w:val="22"/>
        </w:rPr>
        <w:t xml:space="preserve">, de </w:t>
      </w:r>
      <w:r w:rsidR="00463E16" w:rsidRPr="00334653">
        <w:rPr>
          <w:sz w:val="22"/>
          <w:szCs w:val="22"/>
        </w:rPr>
        <w:t>10</w:t>
      </w:r>
      <w:r w:rsidR="00613D19" w:rsidRPr="00334653">
        <w:rPr>
          <w:sz w:val="22"/>
          <w:szCs w:val="22"/>
        </w:rPr>
        <w:t xml:space="preserve"> </w:t>
      </w:r>
      <w:r w:rsidR="005461B9" w:rsidRPr="00334653">
        <w:rPr>
          <w:sz w:val="22"/>
          <w:szCs w:val="22"/>
        </w:rPr>
        <w:t xml:space="preserve">de </w:t>
      </w:r>
      <w:r w:rsidR="00463E16" w:rsidRPr="00334653">
        <w:rPr>
          <w:sz w:val="22"/>
          <w:szCs w:val="22"/>
        </w:rPr>
        <w:t>septiembre</w:t>
      </w:r>
      <w:r w:rsidR="00022BF3" w:rsidRPr="00334653">
        <w:rPr>
          <w:sz w:val="22"/>
          <w:szCs w:val="22"/>
        </w:rPr>
        <w:t xml:space="preserve"> de 2025</w:t>
      </w:r>
      <w:r w:rsidRPr="00334653">
        <w:rPr>
          <w:spacing w:val="-2"/>
          <w:sz w:val="22"/>
          <w:szCs w:val="22"/>
        </w:rPr>
        <w:t xml:space="preserve">, por un </w:t>
      </w:r>
      <w:r w:rsidR="00133510" w:rsidRPr="00334653">
        <w:rPr>
          <w:spacing w:val="-2"/>
          <w:sz w:val="22"/>
          <w:szCs w:val="22"/>
        </w:rPr>
        <w:t xml:space="preserve">valor </w:t>
      </w:r>
      <w:r w:rsidR="00334653" w:rsidRPr="00334653">
        <w:rPr>
          <w:spacing w:val="-2"/>
          <w:sz w:val="22"/>
          <w:szCs w:val="22"/>
        </w:rPr>
        <w:t xml:space="preserve">USD$ 17,765.00 (DIECISIETE MIL SETECIENTOS </w:t>
      </w:r>
      <w:r w:rsidR="00334653" w:rsidRPr="00334653">
        <w:rPr>
          <w:spacing w:val="-2"/>
          <w:sz w:val="22"/>
          <w:szCs w:val="22"/>
        </w:rPr>
        <w:lastRenderedPageBreak/>
        <w:t>SESENTA Y CINCO DÓLARES DE LOS ESTADOS UNIDOS DE NORTE AMÉRICA CON 00/100), sin incluir IVA.</w:t>
      </w:r>
    </w:p>
    <w:p w14:paraId="203380C1" w14:textId="0BC572E2" w:rsidR="007A157E" w:rsidRPr="007A157E" w:rsidRDefault="007A157E" w:rsidP="007A157E">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57561F9" w:rsidR="00A9419F" w:rsidRPr="00771BE6" w:rsidRDefault="00A9419F" w:rsidP="00841411">
      <w:pPr>
        <w:tabs>
          <w:tab w:val="center" w:pos="4218"/>
        </w:tabs>
        <w:ind w:left="567"/>
        <w:rPr>
          <w:rFonts w:eastAsia="Times New Roman"/>
          <w:spacing w:val="-2"/>
          <w:kern w:val="0"/>
          <w:sz w:val="22"/>
          <w:szCs w:val="22"/>
          <w:lang w:val="es-EC" w:eastAsia="es-EC"/>
        </w:rPr>
      </w:pPr>
      <w:proofErr w:type="spellStart"/>
      <w:r w:rsidRPr="00771BE6">
        <w:rPr>
          <w:rFonts w:eastAsia="Times New Roman"/>
          <w:spacing w:val="-2"/>
          <w:kern w:val="0"/>
          <w:sz w:val="22"/>
          <w:szCs w:val="22"/>
          <w:lang w:val="es-EC" w:eastAsia="es-EC"/>
        </w:rPr>
        <w:t>Sangolquí</w:t>
      </w:r>
      <w:proofErr w:type="spellEnd"/>
      <w:r w:rsidRPr="00771BE6">
        <w:rPr>
          <w:rFonts w:eastAsia="Times New Roman"/>
          <w:spacing w:val="-2"/>
          <w:kern w:val="0"/>
          <w:sz w:val="22"/>
          <w:szCs w:val="22"/>
          <w:lang w:val="es-EC" w:eastAsia="es-EC"/>
        </w:rPr>
        <w:t xml:space="preserve">, </w:t>
      </w:r>
      <w:r w:rsidR="00463E16">
        <w:rPr>
          <w:rFonts w:eastAsia="Times New Roman"/>
          <w:spacing w:val="-2"/>
          <w:kern w:val="0"/>
          <w:sz w:val="22"/>
          <w:szCs w:val="22"/>
          <w:lang w:val="es-EC" w:eastAsia="es-EC"/>
        </w:rPr>
        <w:t>16</w:t>
      </w:r>
      <w:r w:rsidR="002F6C42">
        <w:rPr>
          <w:rFonts w:eastAsia="Times New Roman"/>
          <w:spacing w:val="-2"/>
          <w:kern w:val="0"/>
          <w:sz w:val="22"/>
          <w:szCs w:val="22"/>
          <w:lang w:val="es-EC" w:eastAsia="es-EC"/>
        </w:rPr>
        <w:t xml:space="preserve"> de </w:t>
      </w:r>
      <w:r w:rsidR="00463E16">
        <w:rPr>
          <w:rFonts w:eastAsia="Times New Roman"/>
          <w:spacing w:val="-2"/>
          <w:kern w:val="0"/>
          <w:sz w:val="22"/>
          <w:szCs w:val="22"/>
          <w:lang w:val="es-EC" w:eastAsia="es-EC"/>
        </w:rPr>
        <w:t>septiembre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77777777"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15 de la Ley;</w:t>
      </w:r>
    </w:p>
    <w:p w14:paraId="03CFFEC5" w14:textId="77777777" w:rsidR="00B36ED6" w:rsidRPr="00771BE6" w:rsidRDefault="00B36ED6" w:rsidP="00841411">
      <w:pPr>
        <w:jc w:val="both"/>
        <w:rPr>
          <w:spacing w:val="-2"/>
          <w:sz w:val="22"/>
          <w:szCs w:val="22"/>
        </w:rPr>
      </w:pPr>
    </w:p>
    <w:p w14:paraId="233C1966" w14:textId="55C52D1B"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 de</w:t>
      </w:r>
      <w:r w:rsidR="00A5488F" w:rsidRPr="00A5488F">
        <w:t xml:space="preserve"> </w:t>
      </w:r>
      <w:r w:rsidR="00334653" w:rsidRPr="00334653">
        <w:rPr>
          <w:b/>
          <w:spacing w:val="-2"/>
          <w:sz w:val="22"/>
          <w:szCs w:val="22"/>
        </w:rPr>
        <w:t>USD$ 17,765.00 (DIECISIETE M</w:t>
      </w:r>
      <w:r w:rsidR="00334653">
        <w:rPr>
          <w:b/>
          <w:spacing w:val="-2"/>
          <w:sz w:val="22"/>
          <w:szCs w:val="22"/>
        </w:rPr>
        <w:t xml:space="preserve">IL SETECIENTOS SESENTA Y CINCO </w:t>
      </w:r>
      <w:r w:rsidR="00334653" w:rsidRPr="00334653">
        <w:rPr>
          <w:b/>
          <w:spacing w:val="-2"/>
          <w:sz w:val="22"/>
          <w:szCs w:val="22"/>
        </w:rPr>
        <w:t xml:space="preserve">DÓLARES DE LOS ESTADOS UNIDOS DE NORTE AMÉRICA CON 00/100), </w:t>
      </w:r>
      <w:r w:rsidR="00334653" w:rsidRPr="00334653">
        <w:rPr>
          <w:spacing w:val="-2"/>
          <w:sz w:val="22"/>
          <w:szCs w:val="22"/>
        </w:rPr>
        <w:t>sin incluir IVA</w:t>
      </w:r>
      <w:r w:rsidR="00592BED">
        <w:rPr>
          <w:b/>
          <w:spacing w:val="-2"/>
          <w:sz w:val="22"/>
          <w:szCs w:val="22"/>
        </w:rPr>
        <w:t xml:space="preserve">, </w:t>
      </w:r>
      <w:r w:rsidR="00B36ED6" w:rsidRPr="00771BE6">
        <w:rPr>
          <w:spacing w:val="-2"/>
          <w:sz w:val="22"/>
          <w:szCs w:val="22"/>
        </w:rPr>
        <w:t>de conformidad con el siguiente detalle:</w:t>
      </w:r>
    </w:p>
    <w:p w14:paraId="2278A46B" w14:textId="77777777" w:rsidR="0035082B" w:rsidRDefault="0035082B" w:rsidP="00BC1F21">
      <w:pPr>
        <w:jc w:val="both"/>
        <w:rPr>
          <w:spacing w:val="-2"/>
          <w:sz w:val="22"/>
          <w:szCs w:val="22"/>
        </w:rPr>
      </w:pPr>
    </w:p>
    <w:tbl>
      <w:tblPr>
        <w:tblW w:w="8964" w:type="dxa"/>
        <w:tblInd w:w="-5" w:type="dxa"/>
        <w:tblCellMar>
          <w:left w:w="70" w:type="dxa"/>
          <w:right w:w="70" w:type="dxa"/>
        </w:tblCellMar>
        <w:tblLook w:val="04A0" w:firstRow="1" w:lastRow="0" w:firstColumn="1" w:lastColumn="0" w:noHBand="0" w:noVBand="1"/>
      </w:tblPr>
      <w:tblGrid>
        <w:gridCol w:w="621"/>
        <w:gridCol w:w="1130"/>
        <w:gridCol w:w="950"/>
        <w:gridCol w:w="1935"/>
        <w:gridCol w:w="893"/>
        <w:gridCol w:w="1134"/>
        <w:gridCol w:w="850"/>
        <w:gridCol w:w="1451"/>
      </w:tblGrid>
      <w:tr w:rsidR="0098797E" w:rsidRPr="0098797E" w14:paraId="754DBFF7" w14:textId="77777777" w:rsidTr="0098797E">
        <w:trPr>
          <w:trHeight w:val="335"/>
        </w:trPr>
        <w:tc>
          <w:tcPr>
            <w:tcW w:w="62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90E48DF"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N° ÍTEM </w:t>
            </w:r>
          </w:p>
        </w:tc>
        <w:tc>
          <w:tcPr>
            <w:tcW w:w="1130" w:type="dxa"/>
            <w:tcBorders>
              <w:top w:val="single" w:sz="4" w:space="0" w:color="auto"/>
              <w:left w:val="nil"/>
              <w:bottom w:val="single" w:sz="4" w:space="0" w:color="auto"/>
              <w:right w:val="single" w:sz="4" w:space="0" w:color="auto"/>
            </w:tcBorders>
            <w:shd w:val="clear" w:color="auto" w:fill="auto"/>
            <w:vAlign w:val="bottom"/>
            <w:hideMark/>
          </w:tcPr>
          <w:p w14:paraId="740E6235"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CÓDIGO BAAN </w:t>
            </w:r>
          </w:p>
        </w:tc>
        <w:tc>
          <w:tcPr>
            <w:tcW w:w="950" w:type="dxa"/>
            <w:tcBorders>
              <w:top w:val="single" w:sz="4" w:space="0" w:color="auto"/>
              <w:left w:val="nil"/>
              <w:bottom w:val="single" w:sz="4" w:space="0" w:color="auto"/>
              <w:right w:val="single" w:sz="4" w:space="0" w:color="auto"/>
            </w:tcBorders>
            <w:shd w:val="clear" w:color="auto" w:fill="auto"/>
            <w:vAlign w:val="bottom"/>
            <w:hideMark/>
          </w:tcPr>
          <w:p w14:paraId="66DA8B3B"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CÓDIGO CPC </w:t>
            </w:r>
          </w:p>
        </w:tc>
        <w:tc>
          <w:tcPr>
            <w:tcW w:w="1935" w:type="dxa"/>
            <w:tcBorders>
              <w:top w:val="single" w:sz="4" w:space="0" w:color="auto"/>
              <w:left w:val="nil"/>
              <w:bottom w:val="single" w:sz="4" w:space="0" w:color="auto"/>
              <w:right w:val="single" w:sz="4" w:space="0" w:color="auto"/>
            </w:tcBorders>
            <w:shd w:val="clear" w:color="auto" w:fill="auto"/>
            <w:vAlign w:val="bottom"/>
            <w:hideMark/>
          </w:tcPr>
          <w:p w14:paraId="691C3990"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DESCRIPCIÓN DEL BIEN </w:t>
            </w:r>
          </w:p>
        </w:tc>
        <w:tc>
          <w:tcPr>
            <w:tcW w:w="893" w:type="dxa"/>
            <w:tcBorders>
              <w:top w:val="single" w:sz="4" w:space="0" w:color="auto"/>
              <w:left w:val="nil"/>
              <w:bottom w:val="single" w:sz="4" w:space="0" w:color="auto"/>
              <w:right w:val="single" w:sz="4" w:space="0" w:color="auto"/>
            </w:tcBorders>
            <w:shd w:val="clear" w:color="auto" w:fill="auto"/>
            <w:vAlign w:val="bottom"/>
            <w:hideMark/>
          </w:tcPr>
          <w:p w14:paraId="7AD92F10"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UNIDAD DE MEDIDA </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14:paraId="78EF6C46"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CANTIDAD </w:t>
            </w:r>
          </w:p>
        </w:tc>
        <w:tc>
          <w:tcPr>
            <w:tcW w:w="850" w:type="dxa"/>
            <w:tcBorders>
              <w:top w:val="single" w:sz="4" w:space="0" w:color="auto"/>
              <w:left w:val="nil"/>
              <w:bottom w:val="single" w:sz="4" w:space="0" w:color="auto"/>
              <w:right w:val="single" w:sz="4" w:space="0" w:color="auto"/>
            </w:tcBorders>
            <w:shd w:val="clear" w:color="auto" w:fill="auto"/>
            <w:vAlign w:val="bottom"/>
            <w:hideMark/>
          </w:tcPr>
          <w:p w14:paraId="1419B630"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PRECIO U.REF</w:t>
            </w:r>
          </w:p>
        </w:tc>
        <w:tc>
          <w:tcPr>
            <w:tcW w:w="1451" w:type="dxa"/>
            <w:tcBorders>
              <w:top w:val="single" w:sz="4" w:space="0" w:color="auto"/>
              <w:left w:val="nil"/>
              <w:bottom w:val="single" w:sz="4" w:space="0" w:color="auto"/>
              <w:right w:val="single" w:sz="4" w:space="0" w:color="auto"/>
            </w:tcBorders>
            <w:shd w:val="clear" w:color="auto" w:fill="auto"/>
            <w:vAlign w:val="bottom"/>
            <w:hideMark/>
          </w:tcPr>
          <w:p w14:paraId="396F138C"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PRECIO TOTAL REFERENCIAL </w:t>
            </w:r>
          </w:p>
        </w:tc>
      </w:tr>
      <w:tr w:rsidR="0098797E" w:rsidRPr="0098797E" w14:paraId="1576772D" w14:textId="77777777" w:rsidTr="0098797E">
        <w:trPr>
          <w:trHeight w:val="176"/>
        </w:trPr>
        <w:tc>
          <w:tcPr>
            <w:tcW w:w="621" w:type="dxa"/>
            <w:tcBorders>
              <w:top w:val="nil"/>
              <w:left w:val="single" w:sz="4" w:space="0" w:color="auto"/>
              <w:bottom w:val="single" w:sz="4" w:space="0" w:color="auto"/>
              <w:right w:val="single" w:sz="4" w:space="0" w:color="auto"/>
            </w:tcBorders>
            <w:shd w:val="clear" w:color="auto" w:fill="auto"/>
            <w:noWrap/>
            <w:vAlign w:val="bottom"/>
            <w:hideMark/>
          </w:tcPr>
          <w:p w14:paraId="42CA6C54" w14:textId="77777777" w:rsidR="0098797E" w:rsidRPr="0098797E" w:rsidRDefault="0098797E" w:rsidP="0098797E">
            <w:pPr>
              <w:widowControl/>
              <w:suppressAutoHyphens w:val="0"/>
              <w:jc w:val="right"/>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1</w:t>
            </w:r>
          </w:p>
        </w:tc>
        <w:tc>
          <w:tcPr>
            <w:tcW w:w="1130" w:type="dxa"/>
            <w:tcBorders>
              <w:top w:val="nil"/>
              <w:left w:val="nil"/>
              <w:bottom w:val="single" w:sz="4" w:space="0" w:color="auto"/>
              <w:right w:val="single" w:sz="4" w:space="0" w:color="auto"/>
            </w:tcBorders>
            <w:shd w:val="clear" w:color="auto" w:fill="auto"/>
            <w:noWrap/>
            <w:vAlign w:val="bottom"/>
            <w:hideMark/>
          </w:tcPr>
          <w:p w14:paraId="6AAAA742" w14:textId="77777777" w:rsidR="0098797E" w:rsidRPr="0098797E" w:rsidRDefault="0098797E" w:rsidP="0098797E">
            <w:pPr>
              <w:widowControl/>
              <w:suppressAutoHyphens w:val="0"/>
              <w:jc w:val="right"/>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23100000162</w:t>
            </w:r>
          </w:p>
        </w:tc>
        <w:tc>
          <w:tcPr>
            <w:tcW w:w="950" w:type="dxa"/>
            <w:tcBorders>
              <w:top w:val="nil"/>
              <w:left w:val="nil"/>
              <w:bottom w:val="single" w:sz="4" w:space="0" w:color="auto"/>
              <w:right w:val="single" w:sz="4" w:space="0" w:color="auto"/>
            </w:tcBorders>
            <w:shd w:val="clear" w:color="auto" w:fill="auto"/>
            <w:noWrap/>
            <w:vAlign w:val="bottom"/>
            <w:hideMark/>
          </w:tcPr>
          <w:p w14:paraId="2FDF7987" w14:textId="77777777" w:rsidR="0098797E" w:rsidRPr="0098797E" w:rsidRDefault="0098797E" w:rsidP="0098797E">
            <w:pPr>
              <w:widowControl/>
              <w:suppressAutoHyphens w:val="0"/>
              <w:jc w:val="right"/>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267200211</w:t>
            </w:r>
          </w:p>
        </w:tc>
        <w:tc>
          <w:tcPr>
            <w:tcW w:w="1935" w:type="dxa"/>
            <w:tcBorders>
              <w:top w:val="nil"/>
              <w:left w:val="nil"/>
              <w:bottom w:val="single" w:sz="4" w:space="0" w:color="auto"/>
              <w:right w:val="single" w:sz="4" w:space="0" w:color="auto"/>
            </w:tcBorders>
            <w:shd w:val="clear" w:color="auto" w:fill="auto"/>
            <w:noWrap/>
            <w:vAlign w:val="bottom"/>
            <w:hideMark/>
          </w:tcPr>
          <w:p w14:paraId="2B45EEC2" w14:textId="77777777" w:rsidR="0098797E" w:rsidRPr="0098797E" w:rsidRDefault="0098797E" w:rsidP="0098797E">
            <w:pPr>
              <w:widowControl/>
              <w:suppressAutoHyphens w:val="0"/>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 xml:space="preserve"> TELA 100% POLIESTER VERDE </w:t>
            </w:r>
          </w:p>
        </w:tc>
        <w:tc>
          <w:tcPr>
            <w:tcW w:w="893" w:type="dxa"/>
            <w:tcBorders>
              <w:top w:val="nil"/>
              <w:left w:val="nil"/>
              <w:bottom w:val="single" w:sz="4" w:space="0" w:color="auto"/>
              <w:right w:val="single" w:sz="4" w:space="0" w:color="auto"/>
            </w:tcBorders>
            <w:shd w:val="clear" w:color="auto" w:fill="auto"/>
            <w:noWrap/>
            <w:vAlign w:val="bottom"/>
            <w:hideMark/>
          </w:tcPr>
          <w:p w14:paraId="34E56397" w14:textId="77777777" w:rsidR="0098797E" w:rsidRPr="0098797E" w:rsidRDefault="0098797E" w:rsidP="0098797E">
            <w:pPr>
              <w:widowControl/>
              <w:suppressAutoHyphens w:val="0"/>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 xml:space="preserve"> m </w:t>
            </w:r>
          </w:p>
        </w:tc>
        <w:tc>
          <w:tcPr>
            <w:tcW w:w="1134" w:type="dxa"/>
            <w:tcBorders>
              <w:top w:val="nil"/>
              <w:left w:val="nil"/>
              <w:bottom w:val="single" w:sz="4" w:space="0" w:color="auto"/>
              <w:right w:val="single" w:sz="4" w:space="0" w:color="auto"/>
            </w:tcBorders>
            <w:shd w:val="clear" w:color="auto" w:fill="auto"/>
            <w:noWrap/>
            <w:vAlign w:val="bottom"/>
            <w:hideMark/>
          </w:tcPr>
          <w:p w14:paraId="5F2A6CE6" w14:textId="77777777" w:rsidR="0098797E" w:rsidRPr="0098797E" w:rsidRDefault="0098797E" w:rsidP="0098797E">
            <w:pPr>
              <w:widowControl/>
              <w:suppressAutoHyphens w:val="0"/>
              <w:jc w:val="right"/>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9500</w:t>
            </w:r>
          </w:p>
        </w:tc>
        <w:tc>
          <w:tcPr>
            <w:tcW w:w="850" w:type="dxa"/>
            <w:tcBorders>
              <w:top w:val="nil"/>
              <w:left w:val="nil"/>
              <w:bottom w:val="single" w:sz="4" w:space="0" w:color="auto"/>
              <w:right w:val="single" w:sz="4" w:space="0" w:color="auto"/>
            </w:tcBorders>
            <w:shd w:val="clear" w:color="auto" w:fill="auto"/>
            <w:noWrap/>
            <w:vAlign w:val="bottom"/>
            <w:hideMark/>
          </w:tcPr>
          <w:p w14:paraId="79A0939C" w14:textId="77777777" w:rsidR="0098797E" w:rsidRPr="0098797E" w:rsidRDefault="0098797E" w:rsidP="0098797E">
            <w:pPr>
              <w:widowControl/>
              <w:suppressAutoHyphens w:val="0"/>
              <w:jc w:val="right"/>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$1,870</w:t>
            </w:r>
          </w:p>
        </w:tc>
        <w:tc>
          <w:tcPr>
            <w:tcW w:w="1451" w:type="dxa"/>
            <w:tcBorders>
              <w:top w:val="nil"/>
              <w:left w:val="nil"/>
              <w:bottom w:val="single" w:sz="4" w:space="0" w:color="auto"/>
              <w:right w:val="single" w:sz="4" w:space="0" w:color="auto"/>
            </w:tcBorders>
            <w:shd w:val="clear" w:color="auto" w:fill="auto"/>
            <w:noWrap/>
            <w:vAlign w:val="bottom"/>
            <w:hideMark/>
          </w:tcPr>
          <w:p w14:paraId="204BC2A2" w14:textId="77777777" w:rsidR="0098797E" w:rsidRPr="0098797E" w:rsidRDefault="0098797E" w:rsidP="0098797E">
            <w:pPr>
              <w:widowControl/>
              <w:suppressAutoHyphens w:val="0"/>
              <w:rPr>
                <w:rFonts w:eastAsia="Times New Roman"/>
                <w:color w:val="000000"/>
                <w:kern w:val="0"/>
                <w:sz w:val="18"/>
                <w:szCs w:val="18"/>
                <w:lang w:val="es-EC" w:eastAsia="es-EC"/>
              </w:rPr>
            </w:pPr>
            <w:r w:rsidRPr="0098797E">
              <w:rPr>
                <w:rFonts w:eastAsia="Times New Roman"/>
                <w:color w:val="000000"/>
                <w:kern w:val="0"/>
                <w:sz w:val="18"/>
                <w:szCs w:val="18"/>
                <w:lang w:val="es-EC" w:eastAsia="es-EC"/>
              </w:rPr>
              <w:t xml:space="preserve">  $ 17,765,00 </w:t>
            </w:r>
          </w:p>
        </w:tc>
      </w:tr>
      <w:tr w:rsidR="0098797E" w:rsidRPr="0098797E" w14:paraId="1AEF0906" w14:textId="77777777" w:rsidTr="0098797E">
        <w:trPr>
          <w:trHeight w:val="167"/>
        </w:trPr>
        <w:tc>
          <w:tcPr>
            <w:tcW w:w="7513"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C6C745" w14:textId="77777777" w:rsidR="0098797E" w:rsidRPr="0098797E" w:rsidRDefault="0098797E" w:rsidP="0098797E">
            <w:pPr>
              <w:widowControl/>
              <w:suppressAutoHyphens w:val="0"/>
              <w:jc w:val="right"/>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SUBTOTAL </w:t>
            </w:r>
          </w:p>
        </w:tc>
        <w:tc>
          <w:tcPr>
            <w:tcW w:w="1451" w:type="dxa"/>
            <w:tcBorders>
              <w:top w:val="nil"/>
              <w:left w:val="nil"/>
              <w:bottom w:val="single" w:sz="4" w:space="0" w:color="auto"/>
              <w:right w:val="single" w:sz="4" w:space="0" w:color="auto"/>
            </w:tcBorders>
            <w:shd w:val="clear" w:color="auto" w:fill="auto"/>
            <w:noWrap/>
            <w:vAlign w:val="bottom"/>
            <w:hideMark/>
          </w:tcPr>
          <w:p w14:paraId="70D79EAB" w14:textId="77777777" w:rsidR="0098797E" w:rsidRPr="0098797E" w:rsidRDefault="0098797E" w:rsidP="0098797E">
            <w:pPr>
              <w:widowControl/>
              <w:suppressAutoHyphens w:val="0"/>
              <w:rPr>
                <w:rFonts w:eastAsia="Times New Roman"/>
                <w:b/>
                <w:bCs/>
                <w:color w:val="000000"/>
                <w:kern w:val="0"/>
                <w:sz w:val="18"/>
                <w:szCs w:val="18"/>
                <w:lang w:val="es-EC" w:eastAsia="es-EC"/>
              </w:rPr>
            </w:pPr>
            <w:r w:rsidRPr="0098797E">
              <w:rPr>
                <w:rFonts w:eastAsia="Times New Roman"/>
                <w:b/>
                <w:bCs/>
                <w:color w:val="000000"/>
                <w:kern w:val="0"/>
                <w:sz w:val="18"/>
                <w:szCs w:val="18"/>
                <w:lang w:val="es-EC" w:eastAsia="es-EC"/>
              </w:rPr>
              <w:t xml:space="preserve">  $ 17,765,00 </w:t>
            </w:r>
          </w:p>
        </w:tc>
      </w:tr>
    </w:tbl>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0EAAA955" w:rsidR="00BF6F58" w:rsidRDefault="0098797E" w:rsidP="00841411">
      <w:pPr>
        <w:rPr>
          <w:noProof/>
          <w:sz w:val="22"/>
          <w:szCs w:val="22"/>
          <w:highlight w:val="yellow"/>
          <w:lang w:val="es-ES" w:eastAsia="es-ES"/>
        </w:rPr>
      </w:pPr>
      <w:r>
        <w:rPr>
          <w:noProof/>
          <w:lang w:val="es-EC" w:eastAsia="es-EC"/>
        </w:rPr>
        <w:drawing>
          <wp:inline distT="0" distB="0" distL="0" distR="0" wp14:anchorId="442EE8B0" wp14:editId="31612831">
            <wp:extent cx="5400040" cy="118681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00040" cy="1186815"/>
                    </a:xfrm>
                    <a:prstGeom prst="rect">
                      <a:avLst/>
                    </a:prstGeom>
                  </pic:spPr>
                </pic:pic>
              </a:graphicData>
            </a:graphic>
          </wp:inline>
        </w:drawing>
      </w:r>
    </w:p>
    <w:p w14:paraId="09781F8B" w14:textId="77777777"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7B28191C" w:rsidR="00A631E0" w:rsidRDefault="00334653" w:rsidP="00841411">
      <w:pPr>
        <w:pStyle w:val="Standard"/>
        <w:jc w:val="both"/>
        <w:rPr>
          <w:rStyle w:val="Hipervnculo"/>
        </w:rPr>
      </w:pPr>
      <w:hyperlink r:id="rId12" w:history="1">
        <w:r w:rsidR="00AC66F1"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14F389A3" w:rsidR="00C31F77" w:rsidRPr="00C31F77" w:rsidRDefault="0098797E" w:rsidP="00841411">
      <w:pPr>
        <w:pStyle w:val="Standard"/>
        <w:jc w:val="both"/>
        <w:rPr>
          <w:noProof/>
        </w:rPr>
      </w:pPr>
      <w:r>
        <w:rPr>
          <w:noProof/>
        </w:rPr>
        <w:lastRenderedPageBreak/>
        <w:drawing>
          <wp:inline distT="0" distB="0" distL="0" distR="0" wp14:anchorId="5DF3F978" wp14:editId="725E047C">
            <wp:extent cx="5400040" cy="1652905"/>
            <wp:effectExtent l="0" t="0" r="0" b="444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165290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221" w:type="dxa"/>
        <w:tblInd w:w="-5" w:type="dxa"/>
        <w:tblCellMar>
          <w:left w:w="70" w:type="dxa"/>
          <w:right w:w="70" w:type="dxa"/>
        </w:tblCellMar>
        <w:tblLook w:val="04A0" w:firstRow="1" w:lastRow="0" w:firstColumn="1" w:lastColumn="0" w:noHBand="0" w:noVBand="1"/>
      </w:tblPr>
      <w:tblGrid>
        <w:gridCol w:w="2398"/>
        <w:gridCol w:w="1021"/>
        <w:gridCol w:w="3085"/>
        <w:gridCol w:w="871"/>
        <w:gridCol w:w="846"/>
      </w:tblGrid>
      <w:tr w:rsidR="00EE71DA" w:rsidRPr="00EE71DA" w14:paraId="7BEFB601" w14:textId="77777777" w:rsidTr="00EE71DA">
        <w:trPr>
          <w:trHeight w:val="381"/>
        </w:trPr>
        <w:tc>
          <w:tcPr>
            <w:tcW w:w="248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A4B0CB5" w14:textId="77777777" w:rsidR="00EE71DA" w:rsidRPr="00EE71DA" w:rsidRDefault="00EE71DA" w:rsidP="00EE71DA">
            <w:pPr>
              <w:widowControl/>
              <w:suppressAutoHyphens w:val="0"/>
              <w:rPr>
                <w:rFonts w:eastAsia="Times New Roman"/>
                <w:b/>
                <w:bCs/>
                <w:color w:val="000000"/>
                <w:kern w:val="0"/>
                <w:sz w:val="18"/>
                <w:szCs w:val="18"/>
                <w:lang w:val="es-EC" w:eastAsia="es-EC"/>
              </w:rPr>
            </w:pPr>
            <w:bookmarkStart w:id="2" w:name="_GoBack"/>
            <w:bookmarkEnd w:id="2"/>
            <w:r w:rsidRPr="00EE71DA">
              <w:rPr>
                <w:rFonts w:eastAsia="Times New Roman"/>
                <w:b/>
                <w:bCs/>
                <w:color w:val="000000"/>
                <w:kern w:val="0"/>
                <w:sz w:val="18"/>
                <w:szCs w:val="18"/>
                <w:lang w:val="es-EC" w:eastAsia="es-EC"/>
              </w:rPr>
              <w:t>ETAPA</w:t>
            </w:r>
          </w:p>
        </w:tc>
        <w:tc>
          <w:tcPr>
            <w:tcW w:w="724" w:type="dxa"/>
            <w:tcBorders>
              <w:top w:val="single" w:sz="4" w:space="0" w:color="auto"/>
              <w:left w:val="nil"/>
              <w:bottom w:val="single" w:sz="4" w:space="0" w:color="auto"/>
              <w:right w:val="single" w:sz="4" w:space="0" w:color="auto"/>
            </w:tcBorders>
            <w:shd w:val="clear" w:color="000000" w:fill="D9D9D9"/>
            <w:vAlign w:val="center"/>
            <w:hideMark/>
          </w:tcPr>
          <w:p w14:paraId="0C33640F" w14:textId="77777777" w:rsidR="00EE71DA" w:rsidRPr="00EE71DA" w:rsidRDefault="00EE71DA" w:rsidP="00EE71DA">
            <w:pPr>
              <w:widowControl/>
              <w:suppressAutoHyphens w:val="0"/>
              <w:jc w:val="center"/>
              <w:rPr>
                <w:rFonts w:eastAsia="Times New Roman"/>
                <w:b/>
                <w:bCs/>
                <w:color w:val="000000"/>
                <w:kern w:val="0"/>
                <w:sz w:val="18"/>
                <w:szCs w:val="18"/>
                <w:lang w:val="es-EC" w:eastAsia="es-EC"/>
              </w:rPr>
            </w:pPr>
            <w:r w:rsidRPr="00EE71DA">
              <w:rPr>
                <w:rFonts w:eastAsia="Times New Roman"/>
                <w:b/>
                <w:bCs/>
                <w:color w:val="000000"/>
                <w:kern w:val="0"/>
                <w:sz w:val="18"/>
                <w:szCs w:val="18"/>
                <w:lang w:val="es-EC" w:eastAsia="es-EC"/>
              </w:rPr>
              <w:t>TÉRMINO  MÍNIMO</w:t>
            </w:r>
          </w:p>
        </w:tc>
        <w:tc>
          <w:tcPr>
            <w:tcW w:w="3289" w:type="dxa"/>
            <w:tcBorders>
              <w:top w:val="single" w:sz="4" w:space="0" w:color="auto"/>
              <w:left w:val="nil"/>
              <w:bottom w:val="single" w:sz="4" w:space="0" w:color="auto"/>
              <w:right w:val="single" w:sz="4" w:space="0" w:color="auto"/>
            </w:tcBorders>
            <w:shd w:val="clear" w:color="000000" w:fill="D9D9D9"/>
            <w:vAlign w:val="center"/>
            <w:hideMark/>
          </w:tcPr>
          <w:p w14:paraId="2A9240EF" w14:textId="77777777" w:rsidR="00EE71DA" w:rsidRPr="00EE71DA" w:rsidRDefault="00EE71DA" w:rsidP="00EE71DA">
            <w:pPr>
              <w:widowControl/>
              <w:suppressAutoHyphens w:val="0"/>
              <w:rPr>
                <w:rFonts w:eastAsia="Times New Roman"/>
                <w:b/>
                <w:bCs/>
                <w:color w:val="000000"/>
                <w:kern w:val="0"/>
                <w:sz w:val="18"/>
                <w:szCs w:val="18"/>
                <w:lang w:val="es-EC" w:eastAsia="es-EC"/>
              </w:rPr>
            </w:pPr>
            <w:r w:rsidRPr="00EE71DA">
              <w:rPr>
                <w:rFonts w:eastAsia="Times New Roman"/>
                <w:b/>
                <w:bCs/>
                <w:color w:val="000000"/>
                <w:kern w:val="0"/>
                <w:sz w:val="18"/>
                <w:szCs w:val="18"/>
                <w:lang w:val="es-EC" w:eastAsia="es-EC"/>
              </w:rPr>
              <w:t>CONDICIÓN</w:t>
            </w:r>
          </w:p>
        </w:tc>
        <w:tc>
          <w:tcPr>
            <w:tcW w:w="864" w:type="dxa"/>
            <w:tcBorders>
              <w:top w:val="single" w:sz="8" w:space="0" w:color="auto"/>
              <w:left w:val="nil"/>
              <w:bottom w:val="single" w:sz="8" w:space="0" w:color="auto"/>
              <w:right w:val="single" w:sz="8" w:space="0" w:color="auto"/>
            </w:tcBorders>
            <w:shd w:val="clear" w:color="000000" w:fill="D9D9D9"/>
            <w:vAlign w:val="center"/>
            <w:hideMark/>
          </w:tcPr>
          <w:p w14:paraId="47D1CE1E" w14:textId="77777777" w:rsidR="00EE71DA" w:rsidRPr="00EE71DA" w:rsidRDefault="00EE71DA" w:rsidP="00EE71DA">
            <w:pPr>
              <w:widowControl/>
              <w:suppressAutoHyphens w:val="0"/>
              <w:jc w:val="center"/>
              <w:rPr>
                <w:rFonts w:eastAsia="Times New Roman"/>
                <w:b/>
                <w:bCs/>
                <w:color w:val="000000"/>
                <w:kern w:val="0"/>
                <w:sz w:val="18"/>
                <w:szCs w:val="18"/>
                <w:lang w:val="es-EC" w:eastAsia="es-EC"/>
              </w:rPr>
            </w:pPr>
            <w:r w:rsidRPr="00EE71DA">
              <w:rPr>
                <w:rFonts w:eastAsia="Times New Roman"/>
                <w:b/>
                <w:bCs/>
                <w:color w:val="000000"/>
                <w:kern w:val="0"/>
                <w:sz w:val="18"/>
                <w:szCs w:val="18"/>
                <w:lang w:val="es-EC" w:eastAsia="es-EC"/>
              </w:rPr>
              <w:t>FECHA</w:t>
            </w:r>
          </w:p>
        </w:tc>
        <w:tc>
          <w:tcPr>
            <w:tcW w:w="864" w:type="dxa"/>
            <w:tcBorders>
              <w:top w:val="single" w:sz="8" w:space="0" w:color="auto"/>
              <w:left w:val="nil"/>
              <w:bottom w:val="single" w:sz="8" w:space="0" w:color="auto"/>
              <w:right w:val="single" w:sz="8" w:space="0" w:color="auto"/>
            </w:tcBorders>
            <w:shd w:val="clear" w:color="000000" w:fill="D9D9D9"/>
            <w:vAlign w:val="center"/>
            <w:hideMark/>
          </w:tcPr>
          <w:p w14:paraId="56DD1EB4" w14:textId="77777777" w:rsidR="00EE71DA" w:rsidRPr="00EE71DA" w:rsidRDefault="00EE71DA" w:rsidP="00EE71DA">
            <w:pPr>
              <w:widowControl/>
              <w:suppressAutoHyphens w:val="0"/>
              <w:jc w:val="center"/>
              <w:rPr>
                <w:rFonts w:eastAsia="Times New Roman"/>
                <w:b/>
                <w:bCs/>
                <w:color w:val="000000"/>
                <w:kern w:val="0"/>
                <w:sz w:val="18"/>
                <w:szCs w:val="18"/>
                <w:lang w:val="es-EC" w:eastAsia="es-EC"/>
              </w:rPr>
            </w:pPr>
            <w:r w:rsidRPr="00EE71DA">
              <w:rPr>
                <w:rFonts w:eastAsia="Times New Roman"/>
                <w:b/>
                <w:bCs/>
                <w:color w:val="000000"/>
                <w:kern w:val="0"/>
                <w:sz w:val="18"/>
                <w:szCs w:val="18"/>
                <w:lang w:val="es-EC" w:eastAsia="es-EC"/>
              </w:rPr>
              <w:t>HORA</w:t>
            </w:r>
          </w:p>
        </w:tc>
      </w:tr>
      <w:tr w:rsidR="00EE71DA" w:rsidRPr="00EE71DA" w14:paraId="03175364" w14:textId="77777777" w:rsidTr="00EE71DA">
        <w:trPr>
          <w:trHeight w:val="244"/>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362643AB"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FECHA DE PUBLICACIÓN</w:t>
            </w:r>
          </w:p>
        </w:tc>
        <w:tc>
          <w:tcPr>
            <w:tcW w:w="724" w:type="dxa"/>
            <w:tcBorders>
              <w:top w:val="nil"/>
              <w:left w:val="nil"/>
              <w:bottom w:val="single" w:sz="4" w:space="0" w:color="auto"/>
              <w:right w:val="single" w:sz="4" w:space="0" w:color="auto"/>
            </w:tcBorders>
            <w:shd w:val="clear" w:color="auto" w:fill="auto"/>
            <w:vAlign w:val="center"/>
            <w:hideMark/>
          </w:tcPr>
          <w:p w14:paraId="74FEC1F9"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w:t>
            </w:r>
          </w:p>
        </w:tc>
        <w:tc>
          <w:tcPr>
            <w:tcW w:w="3289" w:type="dxa"/>
            <w:tcBorders>
              <w:top w:val="nil"/>
              <w:left w:val="nil"/>
              <w:bottom w:val="single" w:sz="4" w:space="0" w:color="auto"/>
              <w:right w:val="single" w:sz="4" w:space="0" w:color="auto"/>
            </w:tcBorders>
            <w:shd w:val="clear" w:color="auto" w:fill="auto"/>
            <w:vAlign w:val="center"/>
            <w:hideMark/>
          </w:tcPr>
          <w:p w14:paraId="6C6458E7"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N/A</w:t>
            </w:r>
          </w:p>
        </w:tc>
        <w:tc>
          <w:tcPr>
            <w:tcW w:w="864" w:type="dxa"/>
            <w:tcBorders>
              <w:top w:val="nil"/>
              <w:left w:val="nil"/>
              <w:bottom w:val="single" w:sz="8" w:space="0" w:color="auto"/>
              <w:right w:val="single" w:sz="8" w:space="0" w:color="auto"/>
            </w:tcBorders>
            <w:shd w:val="clear" w:color="auto" w:fill="auto"/>
            <w:vAlign w:val="center"/>
            <w:hideMark/>
          </w:tcPr>
          <w:p w14:paraId="60B3820A"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17/9/2025</w:t>
            </w:r>
          </w:p>
        </w:tc>
        <w:tc>
          <w:tcPr>
            <w:tcW w:w="864" w:type="dxa"/>
            <w:tcBorders>
              <w:top w:val="nil"/>
              <w:left w:val="nil"/>
              <w:bottom w:val="single" w:sz="8" w:space="0" w:color="auto"/>
              <w:right w:val="single" w:sz="8" w:space="0" w:color="auto"/>
            </w:tcBorders>
            <w:shd w:val="clear" w:color="auto" w:fill="auto"/>
            <w:vAlign w:val="center"/>
            <w:hideMark/>
          </w:tcPr>
          <w:p w14:paraId="619097AB"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r w:rsidR="00EE71DA" w:rsidRPr="00EE71DA" w14:paraId="75C09F46" w14:textId="77777777" w:rsidTr="00EE71DA">
        <w:trPr>
          <w:trHeight w:val="723"/>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30E6D5C2"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TÉRMINO PARA EFECTUAR PREGUNTAS</w:t>
            </w:r>
          </w:p>
        </w:tc>
        <w:tc>
          <w:tcPr>
            <w:tcW w:w="724" w:type="dxa"/>
            <w:tcBorders>
              <w:top w:val="nil"/>
              <w:left w:val="nil"/>
              <w:bottom w:val="single" w:sz="4" w:space="0" w:color="auto"/>
              <w:right w:val="single" w:sz="4" w:space="0" w:color="auto"/>
            </w:tcBorders>
            <w:shd w:val="clear" w:color="auto" w:fill="auto"/>
            <w:vAlign w:val="center"/>
            <w:hideMark/>
          </w:tcPr>
          <w:p w14:paraId="22A33053"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 DÍAS</w:t>
            </w:r>
          </w:p>
        </w:tc>
        <w:tc>
          <w:tcPr>
            <w:tcW w:w="3289" w:type="dxa"/>
            <w:tcBorders>
              <w:top w:val="nil"/>
              <w:left w:val="nil"/>
              <w:bottom w:val="single" w:sz="4" w:space="0" w:color="auto"/>
              <w:right w:val="single" w:sz="4" w:space="0" w:color="auto"/>
            </w:tcBorders>
            <w:shd w:val="clear" w:color="auto" w:fill="auto"/>
            <w:vAlign w:val="center"/>
            <w:hideMark/>
          </w:tcPr>
          <w:p w14:paraId="69819726"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864" w:type="dxa"/>
            <w:tcBorders>
              <w:top w:val="nil"/>
              <w:left w:val="nil"/>
              <w:bottom w:val="single" w:sz="8" w:space="0" w:color="auto"/>
              <w:right w:val="single" w:sz="8" w:space="0" w:color="auto"/>
            </w:tcBorders>
            <w:shd w:val="clear" w:color="auto" w:fill="auto"/>
            <w:vAlign w:val="center"/>
            <w:hideMark/>
          </w:tcPr>
          <w:p w14:paraId="2B907315"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19/9/2025</w:t>
            </w:r>
          </w:p>
        </w:tc>
        <w:tc>
          <w:tcPr>
            <w:tcW w:w="864" w:type="dxa"/>
            <w:tcBorders>
              <w:top w:val="nil"/>
              <w:left w:val="nil"/>
              <w:bottom w:val="single" w:sz="8" w:space="0" w:color="auto"/>
              <w:right w:val="single" w:sz="8" w:space="0" w:color="auto"/>
            </w:tcBorders>
            <w:shd w:val="clear" w:color="auto" w:fill="auto"/>
            <w:vAlign w:val="center"/>
            <w:hideMark/>
          </w:tcPr>
          <w:p w14:paraId="5F9BC425"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r w:rsidR="00EE71DA" w:rsidRPr="00EE71DA" w14:paraId="319E8B93" w14:textId="77777777" w:rsidTr="00EE71DA">
        <w:trPr>
          <w:trHeight w:val="968"/>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79AB267B"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TÉRMINO PARA EMITIR RESPUESTAS Y ACLARACIONES</w:t>
            </w:r>
          </w:p>
        </w:tc>
        <w:tc>
          <w:tcPr>
            <w:tcW w:w="724" w:type="dxa"/>
            <w:tcBorders>
              <w:top w:val="nil"/>
              <w:left w:val="nil"/>
              <w:bottom w:val="single" w:sz="4" w:space="0" w:color="auto"/>
              <w:right w:val="single" w:sz="4" w:space="0" w:color="auto"/>
            </w:tcBorders>
            <w:shd w:val="clear" w:color="auto" w:fill="auto"/>
            <w:vAlign w:val="center"/>
            <w:hideMark/>
          </w:tcPr>
          <w:p w14:paraId="35F025CF"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 DÍA</w:t>
            </w:r>
          </w:p>
        </w:tc>
        <w:tc>
          <w:tcPr>
            <w:tcW w:w="3289" w:type="dxa"/>
            <w:tcBorders>
              <w:top w:val="nil"/>
              <w:left w:val="nil"/>
              <w:bottom w:val="single" w:sz="4" w:space="0" w:color="auto"/>
              <w:right w:val="single" w:sz="4" w:space="0" w:color="auto"/>
            </w:tcBorders>
            <w:shd w:val="clear" w:color="auto" w:fill="auto"/>
            <w:vAlign w:val="center"/>
            <w:hideMark/>
          </w:tcPr>
          <w:p w14:paraId="58E74A0B"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864" w:type="dxa"/>
            <w:tcBorders>
              <w:top w:val="nil"/>
              <w:left w:val="nil"/>
              <w:bottom w:val="single" w:sz="8" w:space="0" w:color="auto"/>
              <w:right w:val="single" w:sz="8" w:space="0" w:color="auto"/>
            </w:tcBorders>
            <w:shd w:val="clear" w:color="auto" w:fill="auto"/>
            <w:vAlign w:val="center"/>
            <w:hideMark/>
          </w:tcPr>
          <w:p w14:paraId="3C106BA7"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22/9/2025</w:t>
            </w:r>
          </w:p>
        </w:tc>
        <w:tc>
          <w:tcPr>
            <w:tcW w:w="864" w:type="dxa"/>
            <w:tcBorders>
              <w:top w:val="nil"/>
              <w:left w:val="nil"/>
              <w:bottom w:val="single" w:sz="8" w:space="0" w:color="auto"/>
              <w:right w:val="single" w:sz="8" w:space="0" w:color="auto"/>
            </w:tcBorders>
            <w:shd w:val="clear" w:color="auto" w:fill="auto"/>
            <w:vAlign w:val="center"/>
            <w:hideMark/>
          </w:tcPr>
          <w:p w14:paraId="5CFEAF79"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r w:rsidR="00EE71DA" w:rsidRPr="00EE71DA" w14:paraId="6BD47386" w14:textId="77777777" w:rsidTr="00EE71DA">
        <w:trPr>
          <w:trHeight w:val="733"/>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2A5D5F58"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TÉRMINO PARA RECEPCIÓN OFERTA TÉCNICA</w:t>
            </w:r>
          </w:p>
        </w:tc>
        <w:tc>
          <w:tcPr>
            <w:tcW w:w="724" w:type="dxa"/>
            <w:tcBorders>
              <w:top w:val="nil"/>
              <w:left w:val="nil"/>
              <w:bottom w:val="single" w:sz="4" w:space="0" w:color="auto"/>
              <w:right w:val="single" w:sz="4" w:space="0" w:color="auto"/>
            </w:tcBorders>
            <w:shd w:val="clear" w:color="auto" w:fill="auto"/>
            <w:vAlign w:val="center"/>
            <w:hideMark/>
          </w:tcPr>
          <w:p w14:paraId="5B1F7DBF"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 DÍAS</w:t>
            </w:r>
          </w:p>
        </w:tc>
        <w:tc>
          <w:tcPr>
            <w:tcW w:w="3289" w:type="dxa"/>
            <w:tcBorders>
              <w:top w:val="nil"/>
              <w:left w:val="nil"/>
              <w:bottom w:val="single" w:sz="4" w:space="0" w:color="auto"/>
              <w:right w:val="single" w:sz="4" w:space="0" w:color="auto"/>
            </w:tcBorders>
            <w:shd w:val="clear" w:color="auto" w:fill="auto"/>
            <w:vAlign w:val="center"/>
            <w:hideMark/>
          </w:tcPr>
          <w:p w14:paraId="6227ECDD"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Contados desde el vencimiento de la fecha para emitir respuestas y aclaraciones</w:t>
            </w:r>
          </w:p>
        </w:tc>
        <w:tc>
          <w:tcPr>
            <w:tcW w:w="864" w:type="dxa"/>
            <w:tcBorders>
              <w:top w:val="nil"/>
              <w:left w:val="nil"/>
              <w:bottom w:val="single" w:sz="8" w:space="0" w:color="auto"/>
              <w:right w:val="single" w:sz="8" w:space="0" w:color="auto"/>
            </w:tcBorders>
            <w:shd w:val="clear" w:color="auto" w:fill="auto"/>
            <w:vAlign w:val="center"/>
            <w:hideMark/>
          </w:tcPr>
          <w:p w14:paraId="30B6CA61"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24/9/2025</w:t>
            </w:r>
          </w:p>
        </w:tc>
        <w:tc>
          <w:tcPr>
            <w:tcW w:w="864" w:type="dxa"/>
            <w:tcBorders>
              <w:top w:val="nil"/>
              <w:left w:val="nil"/>
              <w:bottom w:val="single" w:sz="8" w:space="0" w:color="auto"/>
              <w:right w:val="single" w:sz="8" w:space="0" w:color="auto"/>
            </w:tcBorders>
            <w:shd w:val="clear" w:color="auto" w:fill="auto"/>
            <w:vAlign w:val="center"/>
            <w:hideMark/>
          </w:tcPr>
          <w:p w14:paraId="6F7EBAE2"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12:00</w:t>
            </w:r>
          </w:p>
        </w:tc>
      </w:tr>
      <w:tr w:rsidR="00EE71DA" w:rsidRPr="00EE71DA" w14:paraId="134103B0" w14:textId="77777777" w:rsidTr="00EE71DA">
        <w:trPr>
          <w:trHeight w:val="929"/>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5060CC99"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TÉRMINO PARA SOLICITAR CONVALIDACIÓN DE ERRORES</w:t>
            </w:r>
          </w:p>
        </w:tc>
        <w:tc>
          <w:tcPr>
            <w:tcW w:w="724" w:type="dxa"/>
            <w:tcBorders>
              <w:top w:val="nil"/>
              <w:left w:val="nil"/>
              <w:bottom w:val="single" w:sz="4" w:space="0" w:color="auto"/>
              <w:right w:val="single" w:sz="4" w:space="0" w:color="auto"/>
            </w:tcBorders>
            <w:shd w:val="clear" w:color="auto" w:fill="auto"/>
            <w:vAlign w:val="center"/>
            <w:hideMark/>
          </w:tcPr>
          <w:p w14:paraId="2C95D93B"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 DÍA</w:t>
            </w:r>
          </w:p>
        </w:tc>
        <w:tc>
          <w:tcPr>
            <w:tcW w:w="3289" w:type="dxa"/>
            <w:tcBorders>
              <w:top w:val="nil"/>
              <w:left w:val="nil"/>
              <w:bottom w:val="single" w:sz="4" w:space="0" w:color="auto"/>
              <w:right w:val="single" w:sz="4" w:space="0" w:color="auto"/>
            </w:tcBorders>
            <w:shd w:val="clear" w:color="auto" w:fill="auto"/>
            <w:vAlign w:val="center"/>
            <w:hideMark/>
          </w:tcPr>
          <w:p w14:paraId="0BBB8980"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 xml:space="preserve">Contados desde el vencimiento de la fecha de recepción de ofertas </w:t>
            </w:r>
          </w:p>
        </w:tc>
        <w:tc>
          <w:tcPr>
            <w:tcW w:w="864" w:type="dxa"/>
            <w:tcBorders>
              <w:top w:val="nil"/>
              <w:left w:val="nil"/>
              <w:bottom w:val="single" w:sz="8" w:space="0" w:color="auto"/>
              <w:right w:val="single" w:sz="8" w:space="0" w:color="auto"/>
            </w:tcBorders>
            <w:shd w:val="clear" w:color="auto" w:fill="auto"/>
            <w:vAlign w:val="center"/>
            <w:hideMark/>
          </w:tcPr>
          <w:p w14:paraId="3496978B"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26/9/2025</w:t>
            </w:r>
          </w:p>
        </w:tc>
        <w:tc>
          <w:tcPr>
            <w:tcW w:w="864" w:type="dxa"/>
            <w:tcBorders>
              <w:top w:val="nil"/>
              <w:left w:val="nil"/>
              <w:bottom w:val="single" w:sz="8" w:space="0" w:color="auto"/>
              <w:right w:val="single" w:sz="8" w:space="0" w:color="auto"/>
            </w:tcBorders>
            <w:shd w:val="clear" w:color="auto" w:fill="auto"/>
            <w:vAlign w:val="center"/>
            <w:hideMark/>
          </w:tcPr>
          <w:p w14:paraId="10407123"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r w:rsidR="00EE71DA" w:rsidRPr="00EE71DA" w14:paraId="55D5CD4C" w14:textId="77777777" w:rsidTr="00EE71DA">
        <w:trPr>
          <w:trHeight w:val="929"/>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403744B7"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TÉRMINO PARA CONVALIDACIÓN DE ERRORES</w:t>
            </w:r>
          </w:p>
        </w:tc>
        <w:tc>
          <w:tcPr>
            <w:tcW w:w="724" w:type="dxa"/>
            <w:tcBorders>
              <w:top w:val="nil"/>
              <w:left w:val="nil"/>
              <w:bottom w:val="single" w:sz="4" w:space="0" w:color="auto"/>
              <w:right w:val="single" w:sz="4" w:space="0" w:color="auto"/>
            </w:tcBorders>
            <w:shd w:val="clear" w:color="auto" w:fill="auto"/>
            <w:vAlign w:val="center"/>
            <w:hideMark/>
          </w:tcPr>
          <w:p w14:paraId="2353E8CA"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 DÍAS</w:t>
            </w:r>
          </w:p>
        </w:tc>
        <w:tc>
          <w:tcPr>
            <w:tcW w:w="3289" w:type="dxa"/>
            <w:tcBorders>
              <w:top w:val="nil"/>
              <w:left w:val="nil"/>
              <w:bottom w:val="single" w:sz="4" w:space="0" w:color="auto"/>
              <w:right w:val="single" w:sz="4" w:space="0" w:color="auto"/>
            </w:tcBorders>
            <w:shd w:val="clear" w:color="auto" w:fill="auto"/>
            <w:vAlign w:val="center"/>
            <w:hideMark/>
          </w:tcPr>
          <w:p w14:paraId="65164BB9"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 xml:space="preserve">Contados desde el vencimiento de la fecha para solicitar convalidación de errores </w:t>
            </w:r>
          </w:p>
        </w:tc>
        <w:tc>
          <w:tcPr>
            <w:tcW w:w="864" w:type="dxa"/>
            <w:tcBorders>
              <w:top w:val="nil"/>
              <w:left w:val="nil"/>
              <w:bottom w:val="single" w:sz="8" w:space="0" w:color="auto"/>
              <w:right w:val="single" w:sz="8" w:space="0" w:color="auto"/>
            </w:tcBorders>
            <w:shd w:val="clear" w:color="auto" w:fill="auto"/>
            <w:vAlign w:val="center"/>
            <w:hideMark/>
          </w:tcPr>
          <w:p w14:paraId="2363D6D8"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30/9/2025</w:t>
            </w:r>
          </w:p>
        </w:tc>
        <w:tc>
          <w:tcPr>
            <w:tcW w:w="864" w:type="dxa"/>
            <w:tcBorders>
              <w:top w:val="nil"/>
              <w:left w:val="nil"/>
              <w:bottom w:val="single" w:sz="8" w:space="0" w:color="auto"/>
              <w:right w:val="single" w:sz="8" w:space="0" w:color="auto"/>
            </w:tcBorders>
            <w:shd w:val="clear" w:color="auto" w:fill="auto"/>
            <w:vAlign w:val="center"/>
            <w:hideMark/>
          </w:tcPr>
          <w:p w14:paraId="4835DFC1"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r w:rsidR="00EE71DA" w:rsidRPr="00EE71DA" w14:paraId="7A717107" w14:textId="77777777" w:rsidTr="00EE71DA">
        <w:trPr>
          <w:trHeight w:val="401"/>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0631C2D1"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CALIFICACIÓN</w:t>
            </w:r>
          </w:p>
        </w:tc>
        <w:tc>
          <w:tcPr>
            <w:tcW w:w="724" w:type="dxa"/>
            <w:tcBorders>
              <w:top w:val="nil"/>
              <w:left w:val="nil"/>
              <w:bottom w:val="single" w:sz="4" w:space="0" w:color="auto"/>
              <w:right w:val="single" w:sz="4" w:space="0" w:color="auto"/>
            </w:tcBorders>
            <w:shd w:val="clear" w:color="auto" w:fill="auto"/>
            <w:vAlign w:val="center"/>
            <w:hideMark/>
          </w:tcPr>
          <w:p w14:paraId="3E0B761C"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 DÍAS</w:t>
            </w:r>
          </w:p>
        </w:tc>
        <w:tc>
          <w:tcPr>
            <w:tcW w:w="3289" w:type="dxa"/>
            <w:tcBorders>
              <w:top w:val="nil"/>
              <w:left w:val="nil"/>
              <w:bottom w:val="single" w:sz="4" w:space="0" w:color="auto"/>
              <w:right w:val="single" w:sz="4" w:space="0" w:color="auto"/>
            </w:tcBorders>
            <w:shd w:val="clear" w:color="auto" w:fill="auto"/>
            <w:vAlign w:val="center"/>
            <w:hideMark/>
          </w:tcPr>
          <w:p w14:paraId="58BEF420"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Contados desde el vencimiento de la fecha de convalidación de errores</w:t>
            </w:r>
          </w:p>
        </w:tc>
        <w:tc>
          <w:tcPr>
            <w:tcW w:w="864" w:type="dxa"/>
            <w:tcBorders>
              <w:top w:val="nil"/>
              <w:left w:val="nil"/>
              <w:bottom w:val="single" w:sz="8" w:space="0" w:color="auto"/>
              <w:right w:val="single" w:sz="8" w:space="0" w:color="auto"/>
            </w:tcBorders>
            <w:shd w:val="clear" w:color="auto" w:fill="auto"/>
            <w:vAlign w:val="center"/>
            <w:hideMark/>
          </w:tcPr>
          <w:p w14:paraId="30A8554E"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2/10/2025</w:t>
            </w:r>
          </w:p>
        </w:tc>
        <w:tc>
          <w:tcPr>
            <w:tcW w:w="864" w:type="dxa"/>
            <w:tcBorders>
              <w:top w:val="nil"/>
              <w:left w:val="nil"/>
              <w:bottom w:val="single" w:sz="8" w:space="0" w:color="auto"/>
              <w:right w:val="single" w:sz="8" w:space="0" w:color="auto"/>
            </w:tcBorders>
            <w:shd w:val="clear" w:color="auto" w:fill="auto"/>
            <w:vAlign w:val="center"/>
            <w:hideMark/>
          </w:tcPr>
          <w:p w14:paraId="44DD5778"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r w:rsidR="00EE71DA" w:rsidRPr="00EE71DA" w14:paraId="13203357" w14:textId="77777777" w:rsidTr="00EE71DA">
        <w:trPr>
          <w:trHeight w:val="244"/>
        </w:trPr>
        <w:tc>
          <w:tcPr>
            <w:tcW w:w="2480" w:type="dxa"/>
            <w:tcBorders>
              <w:top w:val="nil"/>
              <w:left w:val="single" w:sz="4" w:space="0" w:color="auto"/>
              <w:bottom w:val="single" w:sz="4" w:space="0" w:color="auto"/>
              <w:right w:val="single" w:sz="4" w:space="0" w:color="auto"/>
            </w:tcBorders>
            <w:shd w:val="clear" w:color="auto" w:fill="auto"/>
            <w:vAlign w:val="center"/>
            <w:hideMark/>
          </w:tcPr>
          <w:p w14:paraId="6D0A22F6" w14:textId="77777777" w:rsidR="00EE71DA" w:rsidRPr="00EE71DA" w:rsidRDefault="00EE71DA" w:rsidP="00EE71DA">
            <w:pPr>
              <w:widowControl/>
              <w:suppressAutoHyphens w:val="0"/>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FECHA ESTIMADA ADJUDICACIÓN</w:t>
            </w:r>
          </w:p>
        </w:tc>
        <w:tc>
          <w:tcPr>
            <w:tcW w:w="724" w:type="dxa"/>
            <w:tcBorders>
              <w:top w:val="nil"/>
              <w:left w:val="nil"/>
              <w:bottom w:val="single" w:sz="4" w:space="0" w:color="auto"/>
              <w:right w:val="single" w:sz="4" w:space="0" w:color="auto"/>
            </w:tcBorders>
            <w:shd w:val="clear" w:color="auto" w:fill="auto"/>
            <w:vAlign w:val="center"/>
            <w:hideMark/>
          </w:tcPr>
          <w:p w14:paraId="38EC164D"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w:t>
            </w:r>
          </w:p>
        </w:tc>
        <w:tc>
          <w:tcPr>
            <w:tcW w:w="3289" w:type="dxa"/>
            <w:tcBorders>
              <w:top w:val="nil"/>
              <w:left w:val="nil"/>
              <w:bottom w:val="single" w:sz="4" w:space="0" w:color="auto"/>
              <w:right w:val="single" w:sz="4" w:space="0" w:color="auto"/>
            </w:tcBorders>
            <w:shd w:val="clear" w:color="auto" w:fill="auto"/>
            <w:vAlign w:val="center"/>
            <w:hideMark/>
          </w:tcPr>
          <w:p w14:paraId="54206735" w14:textId="77777777" w:rsidR="00EE71DA" w:rsidRPr="00EE71DA" w:rsidRDefault="00EE71DA" w:rsidP="00EE71DA">
            <w:pPr>
              <w:widowControl/>
              <w:suppressAutoHyphens w:val="0"/>
              <w:jc w:val="center"/>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w:t>
            </w:r>
          </w:p>
        </w:tc>
        <w:tc>
          <w:tcPr>
            <w:tcW w:w="864" w:type="dxa"/>
            <w:tcBorders>
              <w:top w:val="nil"/>
              <w:left w:val="nil"/>
              <w:bottom w:val="single" w:sz="8" w:space="0" w:color="auto"/>
              <w:right w:val="single" w:sz="8" w:space="0" w:color="auto"/>
            </w:tcBorders>
            <w:shd w:val="clear" w:color="auto" w:fill="auto"/>
            <w:vAlign w:val="center"/>
            <w:hideMark/>
          </w:tcPr>
          <w:p w14:paraId="7A2430EB"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7/10/2025</w:t>
            </w:r>
          </w:p>
        </w:tc>
        <w:tc>
          <w:tcPr>
            <w:tcW w:w="864" w:type="dxa"/>
            <w:tcBorders>
              <w:top w:val="nil"/>
              <w:left w:val="nil"/>
              <w:bottom w:val="single" w:sz="8" w:space="0" w:color="auto"/>
              <w:right w:val="single" w:sz="8" w:space="0" w:color="auto"/>
            </w:tcBorders>
            <w:shd w:val="clear" w:color="auto" w:fill="auto"/>
            <w:vAlign w:val="center"/>
            <w:hideMark/>
          </w:tcPr>
          <w:p w14:paraId="5975B150" w14:textId="77777777" w:rsidR="00EE71DA" w:rsidRPr="00EE71DA" w:rsidRDefault="00EE71DA" w:rsidP="00EE71DA">
            <w:pPr>
              <w:widowControl/>
              <w:suppressAutoHyphens w:val="0"/>
              <w:jc w:val="right"/>
              <w:rPr>
                <w:rFonts w:eastAsia="Times New Roman"/>
                <w:color w:val="000000"/>
                <w:kern w:val="0"/>
                <w:sz w:val="18"/>
                <w:szCs w:val="18"/>
                <w:lang w:val="es-EC" w:eastAsia="es-EC"/>
              </w:rPr>
            </w:pPr>
            <w:r w:rsidRPr="00EE71DA">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44D72CA7"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En caso de que no se señale una fecha estará vigente hasta la celebración del contrato, de acuerdo a lo establecido en el artículo 30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lastRenderedPageBreak/>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2B3C70CE"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6</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45DC97E3"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98797E">
        <w:rPr>
          <w:b/>
          <w:sz w:val="22"/>
          <w:szCs w:val="22"/>
        </w:rPr>
        <w:t>64</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568076A" w14:textId="74316935" w:rsidR="00D94112" w:rsidRDefault="0098797E" w:rsidP="00D97F03">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98797E">
        <w:rPr>
          <w:b/>
          <w:sz w:val="22"/>
          <w:szCs w:val="22"/>
        </w:rPr>
        <w:t>ADQUISICIÓN DE TELA 100% POLIESTER VERDE PY 182 2025 VESTUARIO PARA FAME S.A.</w:t>
      </w:r>
    </w:p>
    <w:p w14:paraId="269E1928" w14:textId="77777777" w:rsidR="0098797E" w:rsidRDefault="0098797E" w:rsidP="00D97F03">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p>
    <w:p w14:paraId="19BD2E46" w14:textId="246A77F0"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shd w:val="clear" w:color="auto" w:fill="auto"/>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shd w:val="clear" w:color="auto" w:fill="auto"/>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shd w:val="clear" w:color="auto" w:fill="auto"/>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shd w:val="clear" w:color="auto" w:fill="auto"/>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shd w:val="clear" w:color="auto" w:fill="auto"/>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shd w:val="clear" w:color="auto" w:fill="auto"/>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shd w:val="clear" w:color="auto" w:fill="auto"/>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shd w:val="clear" w:color="auto" w:fill="auto"/>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shd w:val="clear" w:color="auto" w:fill="auto"/>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shd w:val="clear" w:color="auto" w:fill="auto"/>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shd w:val="clear" w:color="auto" w:fill="auto"/>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shd w:val="clear" w:color="auto" w:fill="auto"/>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shd w:val="clear" w:color="auto" w:fill="auto"/>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shd w:val="clear" w:color="auto" w:fill="auto"/>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shd w:val="clear" w:color="auto" w:fill="auto"/>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shd w:val="clear" w:color="auto" w:fill="auto"/>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shd w:val="clear" w:color="auto" w:fill="auto"/>
            <w:vAlign w:val="center"/>
          </w:tcPr>
          <w:p w14:paraId="5EC0B699" w14:textId="631BA87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C31F77" w:rsidRPr="00552A66">
              <w:rPr>
                <w:sz w:val="20"/>
                <w:szCs w:val="22"/>
              </w:rPr>
              <w:t>(</w:t>
            </w:r>
            <w:r w:rsidR="0098797E">
              <w:rPr>
                <w:sz w:val="22"/>
                <w:szCs w:val="22"/>
              </w:rPr>
              <w:t>(UN METRO DE CADA ÍTEM PARA EVALUAR LAS ESPECIFICACIONES TÉCNICAS</w:t>
            </w:r>
            <w:r w:rsidR="00D97F03">
              <w:rPr>
                <w:sz w:val="22"/>
                <w:szCs w:val="22"/>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shd w:val="clear" w:color="auto" w:fill="auto"/>
            <w:vAlign w:val="center"/>
          </w:tcPr>
          <w:p w14:paraId="79E99FA6" w14:textId="77777777" w:rsidR="00B36ED6" w:rsidRPr="00BE2111" w:rsidRDefault="00B36ED6" w:rsidP="00841411">
            <w:pPr>
              <w:rPr>
                <w:color w:val="000000"/>
                <w:spacing w:val="-3"/>
                <w:sz w:val="18"/>
                <w:szCs w:val="18"/>
              </w:rPr>
            </w:pPr>
          </w:p>
        </w:tc>
        <w:tc>
          <w:tcPr>
            <w:tcW w:w="868" w:type="dxa"/>
            <w:shd w:val="clear" w:color="auto" w:fill="auto"/>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shd w:val="clear" w:color="auto" w:fill="auto"/>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shd w:val="clear" w:color="auto" w:fill="auto"/>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lastRenderedPageBreak/>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shd w:val="clear" w:color="auto" w:fill="auto"/>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shd w:val="clear" w:color="auto" w:fill="auto"/>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shd w:val="clear" w:color="auto" w:fill="auto"/>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shd w:val="clear" w:color="auto" w:fill="auto"/>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shd w:val="clear" w:color="auto" w:fill="auto"/>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shd w:val="clear" w:color="auto" w:fill="auto"/>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shd w:val="clear" w:color="auto" w:fill="auto"/>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shd w:val="clear" w:color="auto" w:fill="auto"/>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shd w:val="clear" w:color="auto" w:fill="auto"/>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shd w:val="clear" w:color="auto" w:fill="auto"/>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shd w:val="clear" w:color="auto" w:fill="auto"/>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shd w:val="clear" w:color="auto" w:fill="auto"/>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shd w:val="clear" w:color="auto" w:fill="auto"/>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shd w:val="clear" w:color="auto" w:fill="auto"/>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76003CE0" w14:textId="7FC04631" w:rsidR="00552A66" w:rsidRDefault="00552A66" w:rsidP="00841411">
      <w:pPr>
        <w:pStyle w:val="TableContents"/>
        <w:snapToGrid w:val="0"/>
        <w:jc w:val="both"/>
        <w:rPr>
          <w:rFonts w:cs="Times New Roman"/>
          <w:iCs/>
          <w:color w:val="000000"/>
          <w:sz w:val="22"/>
          <w:szCs w:val="22"/>
        </w:rPr>
      </w:pPr>
    </w:p>
    <w:p w14:paraId="0E51C57B" w14:textId="77777777" w:rsidR="00552A66" w:rsidRPr="00771BE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424BA47E" w:rsidR="009144F4" w:rsidRPr="001C757F" w:rsidRDefault="00552A66" w:rsidP="00E51066">
            <w:pPr>
              <w:tabs>
                <w:tab w:val="left" w:pos="-720"/>
              </w:tabs>
              <w:spacing w:line="256" w:lineRule="auto"/>
              <w:ind w:left="-5"/>
              <w:jc w:val="both"/>
              <w:rPr>
                <w:rFonts w:eastAsia="Times New Roman"/>
                <w:bCs/>
                <w:sz w:val="16"/>
                <w:szCs w:val="16"/>
                <w:lang w:val="es-ES" w:eastAsia="es-EC" w:bidi="hi-IN"/>
              </w:rPr>
            </w:pPr>
            <w:r w:rsidRPr="00552A66">
              <w:rPr>
                <w:sz w:val="16"/>
                <w:szCs w:val="16"/>
              </w:rPr>
              <w:t>(</w:t>
            </w:r>
            <w:r w:rsidR="0098797E">
              <w:rPr>
                <w:sz w:val="22"/>
                <w:szCs w:val="22"/>
              </w:rPr>
              <w:t>(UN METRO DE CADA ÍTEM PARA EVALUAR LAS ESPECIFICACIONES TÉCNICAS</w:t>
            </w:r>
            <w:r w:rsidR="00E51066" w:rsidRPr="001C757F">
              <w:rPr>
                <w:sz w:val="16"/>
                <w:szCs w:val="16"/>
              </w:rPr>
              <w:t>)</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332F8" w14:textId="77777777" w:rsidR="00334653" w:rsidRDefault="00334653" w:rsidP="003D0B4A">
      <w:r>
        <w:separator/>
      </w:r>
    </w:p>
  </w:endnote>
  <w:endnote w:type="continuationSeparator" w:id="0">
    <w:p w14:paraId="0E219E1A" w14:textId="77777777" w:rsidR="00334653" w:rsidRDefault="00334653"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B23A6E" w14:textId="1C4489E1" w:rsidR="00334653" w:rsidRDefault="00334653"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3A18E5">
      <w:rPr>
        <w:b/>
        <w:bCs/>
        <w:noProof/>
        <w:sz w:val="16"/>
      </w:rPr>
      <w:t>18</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3A18E5">
      <w:rPr>
        <w:b/>
        <w:bCs/>
        <w:noProof/>
        <w:sz w:val="16"/>
      </w:rPr>
      <w:t>32</w:t>
    </w:r>
    <w:r w:rsidRPr="0050012D">
      <w:rPr>
        <w:b/>
        <w:bCs/>
        <w:sz w:val="16"/>
      </w:rPr>
      <w:fldChar w:fldCharType="end"/>
    </w:r>
  </w:p>
  <w:p w14:paraId="5978493A" w14:textId="77777777" w:rsidR="00334653" w:rsidRDefault="00334653" w:rsidP="003D0B4A">
    <w:pPr>
      <w:pStyle w:val="Piedepgina"/>
    </w:pPr>
  </w:p>
  <w:p w14:paraId="769E29E8" w14:textId="77777777" w:rsidR="00334653" w:rsidRDefault="0033465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0B62E0" w14:textId="77777777" w:rsidR="00334653" w:rsidRDefault="00334653" w:rsidP="003D0B4A">
      <w:r>
        <w:separator/>
      </w:r>
    </w:p>
  </w:footnote>
  <w:footnote w:type="continuationSeparator" w:id="0">
    <w:p w14:paraId="1B4BB313" w14:textId="77777777" w:rsidR="00334653" w:rsidRDefault="00334653" w:rsidP="003D0B4A">
      <w:r>
        <w:continuationSeparator/>
      </w:r>
    </w:p>
  </w:footnote>
  <w:footnote w:id="1">
    <w:p w14:paraId="547F56B8" w14:textId="77777777" w:rsidR="00334653" w:rsidRDefault="00334653"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w:t>
      </w:r>
      <w:proofErr w:type="spellStart"/>
      <w:r>
        <w:t>desaduanización</w:t>
      </w:r>
      <w:proofErr w:type="spellEnd"/>
      <w:r>
        <w:t xml:space="preserve">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5B585" w14:textId="6B0B45AF" w:rsidR="00334653" w:rsidRDefault="00334653">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4"/>
  </w:num>
  <w:num w:numId="3">
    <w:abstractNumId w:val="17"/>
  </w:num>
  <w:num w:numId="4">
    <w:abstractNumId w:val="7"/>
  </w:num>
  <w:num w:numId="5">
    <w:abstractNumId w:val="25"/>
  </w:num>
  <w:num w:numId="6">
    <w:abstractNumId w:val="5"/>
  </w:num>
  <w:num w:numId="7">
    <w:abstractNumId w:val="22"/>
  </w:num>
  <w:num w:numId="8">
    <w:abstractNumId w:val="27"/>
  </w:num>
  <w:num w:numId="9">
    <w:abstractNumId w:val="1"/>
  </w:num>
  <w:num w:numId="10">
    <w:abstractNumId w:val="8"/>
  </w:num>
  <w:num w:numId="11">
    <w:abstractNumId w:val="11"/>
  </w:num>
  <w:num w:numId="12">
    <w:abstractNumId w:val="18"/>
  </w:num>
  <w:num w:numId="13">
    <w:abstractNumId w:val="23"/>
  </w:num>
  <w:num w:numId="14">
    <w:abstractNumId w:val="2"/>
  </w:num>
  <w:num w:numId="15">
    <w:abstractNumId w:val="3"/>
  </w:num>
  <w:num w:numId="16">
    <w:abstractNumId w:val="19"/>
  </w:num>
  <w:num w:numId="17">
    <w:abstractNumId w:val="21"/>
  </w:num>
  <w:num w:numId="18">
    <w:abstractNumId w:val="9"/>
  </w:num>
  <w:num w:numId="19">
    <w:abstractNumId w:val="15"/>
  </w:num>
  <w:num w:numId="20">
    <w:abstractNumId w:val="10"/>
  </w:num>
  <w:num w:numId="21">
    <w:abstractNumId w:val="6"/>
  </w:num>
  <w:num w:numId="22">
    <w:abstractNumId w:val="14"/>
  </w:num>
  <w:num w:numId="23">
    <w:abstractNumId w:val="20"/>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num>
  <w:num w:numId="27">
    <w:abstractNumId w:val="15"/>
  </w:num>
  <w:num w:numId="28">
    <w:abstractNumId w:val="10"/>
  </w:num>
  <w:num w:numId="2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
  </w:num>
  <w:num w:numId="31">
    <w:abstractNumId w:val="4"/>
  </w:num>
  <w:num w:numId="32">
    <w:abstractNumId w:val="13"/>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s-EC" w:vendorID="64" w:dllVersion="131078" w:nlCheck="1" w:checkStyle="0"/>
  <w:activeWritingStyle w:appName="MSWord" w:lang="es-ES_tradnl" w:vendorID="64" w:dllVersion="131078" w:nlCheck="1" w:checkStyle="0"/>
  <w:activeWritingStyle w:appName="MSWord" w:lang="es-ES" w:vendorID="64" w:dllVersion="131078" w:nlCheck="1" w:checkStyle="0"/>
  <w:activeWritingStyle w:appName="MSWord" w:lang="es-MX" w:vendorID="64" w:dllVersion="131078" w:nlCheck="1" w:checkStyle="0"/>
  <w:activeWritingStyle w:appName="MSWord" w:lang="en-US" w:vendorID="64" w:dllVersion="131078" w:nlCheck="1" w:checkStyle="0"/>
  <w:proofState w:spelling="clean" w:grammar="clean"/>
  <w:defaultTabStop w:val="708"/>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8A4"/>
    <w:rsid w:val="00053522"/>
    <w:rsid w:val="00055352"/>
    <w:rsid w:val="00055BE5"/>
    <w:rsid w:val="00062645"/>
    <w:rsid w:val="00067DA2"/>
    <w:rsid w:val="00070CF7"/>
    <w:rsid w:val="00070ECE"/>
    <w:rsid w:val="000724C0"/>
    <w:rsid w:val="00075BC8"/>
    <w:rsid w:val="00075F35"/>
    <w:rsid w:val="000774D5"/>
    <w:rsid w:val="000856E8"/>
    <w:rsid w:val="00091B01"/>
    <w:rsid w:val="0009227E"/>
    <w:rsid w:val="000936E9"/>
    <w:rsid w:val="00094134"/>
    <w:rsid w:val="000977C4"/>
    <w:rsid w:val="00097DFC"/>
    <w:rsid w:val="000A2035"/>
    <w:rsid w:val="000A2DF8"/>
    <w:rsid w:val="000A68E6"/>
    <w:rsid w:val="000A70A8"/>
    <w:rsid w:val="000B4FF1"/>
    <w:rsid w:val="000B7435"/>
    <w:rsid w:val="000B7C53"/>
    <w:rsid w:val="000C0FFB"/>
    <w:rsid w:val="000C1AD8"/>
    <w:rsid w:val="000D1946"/>
    <w:rsid w:val="000D2204"/>
    <w:rsid w:val="000D2CF0"/>
    <w:rsid w:val="000D3DA0"/>
    <w:rsid w:val="000D5266"/>
    <w:rsid w:val="000E2ACF"/>
    <w:rsid w:val="000E54FD"/>
    <w:rsid w:val="000E6FB3"/>
    <w:rsid w:val="000E7B51"/>
    <w:rsid w:val="000F0DA2"/>
    <w:rsid w:val="000F14B5"/>
    <w:rsid w:val="000F18F4"/>
    <w:rsid w:val="000F1948"/>
    <w:rsid w:val="000F2203"/>
    <w:rsid w:val="000F227E"/>
    <w:rsid w:val="000F34B0"/>
    <w:rsid w:val="00102CDB"/>
    <w:rsid w:val="001039D5"/>
    <w:rsid w:val="00103CDE"/>
    <w:rsid w:val="00105C68"/>
    <w:rsid w:val="001073E0"/>
    <w:rsid w:val="00111B18"/>
    <w:rsid w:val="00112C9B"/>
    <w:rsid w:val="0011584D"/>
    <w:rsid w:val="001226A4"/>
    <w:rsid w:val="0012370E"/>
    <w:rsid w:val="00124068"/>
    <w:rsid w:val="0013197E"/>
    <w:rsid w:val="00133510"/>
    <w:rsid w:val="00136647"/>
    <w:rsid w:val="001439AF"/>
    <w:rsid w:val="00144245"/>
    <w:rsid w:val="0014434E"/>
    <w:rsid w:val="001444C4"/>
    <w:rsid w:val="00150051"/>
    <w:rsid w:val="00154373"/>
    <w:rsid w:val="00156AC4"/>
    <w:rsid w:val="001607D5"/>
    <w:rsid w:val="0016191B"/>
    <w:rsid w:val="00164C75"/>
    <w:rsid w:val="00171BE5"/>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3465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18E5"/>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162"/>
    <w:rsid w:val="003D14F7"/>
    <w:rsid w:val="003D24CD"/>
    <w:rsid w:val="003D3777"/>
    <w:rsid w:val="003D6A6D"/>
    <w:rsid w:val="003D7BE2"/>
    <w:rsid w:val="003E2A11"/>
    <w:rsid w:val="003F049F"/>
    <w:rsid w:val="003F66AB"/>
    <w:rsid w:val="003F692D"/>
    <w:rsid w:val="004002BE"/>
    <w:rsid w:val="00405B37"/>
    <w:rsid w:val="0042372D"/>
    <w:rsid w:val="0043172E"/>
    <w:rsid w:val="004333F5"/>
    <w:rsid w:val="00434776"/>
    <w:rsid w:val="00436C63"/>
    <w:rsid w:val="004409AF"/>
    <w:rsid w:val="00441085"/>
    <w:rsid w:val="00441916"/>
    <w:rsid w:val="00441A41"/>
    <w:rsid w:val="00441C1D"/>
    <w:rsid w:val="00447CAA"/>
    <w:rsid w:val="00452D31"/>
    <w:rsid w:val="00453A55"/>
    <w:rsid w:val="0045711C"/>
    <w:rsid w:val="00457771"/>
    <w:rsid w:val="00457FB6"/>
    <w:rsid w:val="00463E16"/>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926"/>
    <w:rsid w:val="004F3E79"/>
    <w:rsid w:val="004F3F4D"/>
    <w:rsid w:val="004F4B2A"/>
    <w:rsid w:val="004F7F88"/>
    <w:rsid w:val="005015A6"/>
    <w:rsid w:val="00503673"/>
    <w:rsid w:val="005159F5"/>
    <w:rsid w:val="00516D90"/>
    <w:rsid w:val="0051795E"/>
    <w:rsid w:val="005222C8"/>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F09DD"/>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C80"/>
    <w:rsid w:val="00730F21"/>
    <w:rsid w:val="007321FD"/>
    <w:rsid w:val="00733235"/>
    <w:rsid w:val="0073357E"/>
    <w:rsid w:val="0073583C"/>
    <w:rsid w:val="00736632"/>
    <w:rsid w:val="0073699F"/>
    <w:rsid w:val="0074384A"/>
    <w:rsid w:val="00744FFA"/>
    <w:rsid w:val="00750051"/>
    <w:rsid w:val="007527F3"/>
    <w:rsid w:val="00755AD9"/>
    <w:rsid w:val="00757249"/>
    <w:rsid w:val="00760389"/>
    <w:rsid w:val="00761194"/>
    <w:rsid w:val="00761EBB"/>
    <w:rsid w:val="00763D14"/>
    <w:rsid w:val="00764E18"/>
    <w:rsid w:val="00771BE6"/>
    <w:rsid w:val="007753E9"/>
    <w:rsid w:val="0077786A"/>
    <w:rsid w:val="00781D92"/>
    <w:rsid w:val="0078397C"/>
    <w:rsid w:val="00784146"/>
    <w:rsid w:val="00784512"/>
    <w:rsid w:val="00784F42"/>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BFC"/>
    <w:rsid w:val="00803B14"/>
    <w:rsid w:val="008050D0"/>
    <w:rsid w:val="0081475F"/>
    <w:rsid w:val="008150F0"/>
    <w:rsid w:val="008160A5"/>
    <w:rsid w:val="008160F5"/>
    <w:rsid w:val="00816F95"/>
    <w:rsid w:val="00824848"/>
    <w:rsid w:val="0083021A"/>
    <w:rsid w:val="0083024E"/>
    <w:rsid w:val="00831C03"/>
    <w:rsid w:val="00833248"/>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E42"/>
    <w:rsid w:val="008B03D8"/>
    <w:rsid w:val="008B2BA9"/>
    <w:rsid w:val="008B3323"/>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62406"/>
    <w:rsid w:val="00962F8D"/>
    <w:rsid w:val="009653B7"/>
    <w:rsid w:val="009721B1"/>
    <w:rsid w:val="0097383F"/>
    <w:rsid w:val="009761C1"/>
    <w:rsid w:val="0098056C"/>
    <w:rsid w:val="00981053"/>
    <w:rsid w:val="00981227"/>
    <w:rsid w:val="00982698"/>
    <w:rsid w:val="00983859"/>
    <w:rsid w:val="00983E9D"/>
    <w:rsid w:val="009844CC"/>
    <w:rsid w:val="0098797E"/>
    <w:rsid w:val="00990720"/>
    <w:rsid w:val="00992D70"/>
    <w:rsid w:val="00993211"/>
    <w:rsid w:val="00994A63"/>
    <w:rsid w:val="009962AD"/>
    <w:rsid w:val="00997BF1"/>
    <w:rsid w:val="009A044A"/>
    <w:rsid w:val="009A0B46"/>
    <w:rsid w:val="009A1490"/>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4FB7"/>
    <w:rsid w:val="009F6F56"/>
    <w:rsid w:val="009F72D7"/>
    <w:rsid w:val="00A03328"/>
    <w:rsid w:val="00A04415"/>
    <w:rsid w:val="00A05E8F"/>
    <w:rsid w:val="00A0717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650C"/>
    <w:rsid w:val="00AB1CB7"/>
    <w:rsid w:val="00AC2D2A"/>
    <w:rsid w:val="00AC33EE"/>
    <w:rsid w:val="00AC36CA"/>
    <w:rsid w:val="00AC3C31"/>
    <w:rsid w:val="00AC46D9"/>
    <w:rsid w:val="00AC5208"/>
    <w:rsid w:val="00AC66F1"/>
    <w:rsid w:val="00AD4436"/>
    <w:rsid w:val="00AD4C03"/>
    <w:rsid w:val="00AD7303"/>
    <w:rsid w:val="00AD73E2"/>
    <w:rsid w:val="00AE128B"/>
    <w:rsid w:val="00AE1639"/>
    <w:rsid w:val="00AE3E16"/>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4E0C"/>
    <w:rsid w:val="00E854D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E71DA"/>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14D1"/>
    <w:rsid w:val="00FA2121"/>
    <w:rsid w:val="00FA3372"/>
    <w:rsid w:val="00FA4AD2"/>
    <w:rsid w:val="00FB2D87"/>
    <w:rsid w:val="00FB4DAE"/>
    <w:rsid w:val="00FB6DA8"/>
    <w:rsid w:val="00FC23E6"/>
    <w:rsid w:val="00FC387C"/>
    <w:rsid w:val="00FD4372"/>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264496">
      <w:bodyDiv w:val="1"/>
      <w:marLeft w:val="0"/>
      <w:marRight w:val="0"/>
      <w:marTop w:val="0"/>
      <w:marBottom w:val="0"/>
      <w:divBdr>
        <w:top w:val="none" w:sz="0" w:space="0" w:color="auto"/>
        <w:left w:val="none" w:sz="0" w:space="0" w:color="auto"/>
        <w:bottom w:val="none" w:sz="0" w:space="0" w:color="auto"/>
        <w:right w:val="none" w:sz="0" w:space="0" w:color="auto"/>
      </w:divBdr>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197598624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061124757">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A90BA7-BDF8-4B2C-B705-FD6EDA517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443</TotalTime>
  <Pages>32</Pages>
  <Words>11869</Words>
  <Characters>65282</Characters>
  <Application>Microsoft Office Word</Application>
  <DocSecurity>0</DocSecurity>
  <Lines>544</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26</cp:revision>
  <cp:lastPrinted>2025-09-16T17:40:00Z</cp:lastPrinted>
  <dcterms:created xsi:type="dcterms:W3CDTF">2025-06-11T13:11:00Z</dcterms:created>
  <dcterms:modified xsi:type="dcterms:W3CDTF">2025-09-16T17:46:00Z</dcterms:modified>
</cp:coreProperties>
</file>